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82" w:rsidRDefault="003640A1" w:rsidP="003640A1">
      <w:pPr>
        <w:pStyle w:val="Header"/>
        <w:jc w:val="center"/>
        <w:rPr>
          <w:rFonts w:asciiTheme="majorBidi" w:hAnsiTheme="majorBidi" w:cstheme="majorBidi"/>
          <w:b/>
          <w:bCs/>
          <w:i/>
          <w:iCs/>
          <w:color w:val="002060"/>
          <w:sz w:val="28"/>
          <w:szCs w:val="28"/>
        </w:rPr>
      </w:pPr>
      <w:r w:rsidRPr="00E159DC">
        <w:rPr>
          <w:rFonts w:asciiTheme="majorBidi" w:hAnsiTheme="majorBidi" w:cstheme="majorBidi"/>
          <w:b/>
          <w:bCs/>
          <w:i/>
          <w:iCs/>
          <w:color w:val="002060"/>
          <w:sz w:val="28"/>
          <w:szCs w:val="28"/>
        </w:rPr>
        <w:t>How can we disagree constructively?  What can we learn from our different traditions?</w:t>
      </w:r>
    </w:p>
    <w:tbl>
      <w:tblPr>
        <w:tblStyle w:val="TableGrid"/>
        <w:tblW w:w="0" w:type="auto"/>
        <w:tblLook w:val="04A0"/>
      </w:tblPr>
      <w:tblGrid>
        <w:gridCol w:w="3618"/>
        <w:gridCol w:w="3690"/>
        <w:gridCol w:w="2970"/>
        <w:gridCol w:w="3892"/>
      </w:tblGrid>
      <w:tr w:rsidR="000C30AB" w:rsidTr="008E028D">
        <w:tc>
          <w:tcPr>
            <w:tcW w:w="3618" w:type="dxa"/>
          </w:tcPr>
          <w:p w:rsidR="000C30AB" w:rsidRDefault="000C30AB" w:rsidP="008E028D">
            <w:pPr>
              <w:pStyle w:val="Header"/>
              <w:rPr>
                <w:rFonts w:asciiTheme="majorBidi" w:hAnsiTheme="majorBidi" w:cstheme="majorBidi"/>
                <w:color w:val="002060"/>
                <w:sz w:val="28"/>
                <w:szCs w:val="28"/>
              </w:rPr>
            </w:pPr>
            <w:r w:rsidRPr="00E159DC">
              <w:rPr>
                <w:rFonts w:asciiTheme="majorBidi" w:hAnsiTheme="majorBidi" w:cstheme="majorBidi"/>
                <w:b/>
                <w:bCs/>
              </w:rPr>
              <w:t>Disagreement for the Sake of Heaven in Judaism</w:t>
            </w:r>
          </w:p>
        </w:tc>
        <w:tc>
          <w:tcPr>
            <w:tcW w:w="3690" w:type="dxa"/>
          </w:tcPr>
          <w:p w:rsidR="000C30AB" w:rsidRDefault="000C30AB" w:rsidP="008E028D">
            <w:pPr>
              <w:pStyle w:val="Header"/>
              <w:rPr>
                <w:rFonts w:asciiTheme="majorBidi" w:hAnsiTheme="majorBidi" w:cstheme="majorBidi"/>
                <w:color w:val="002060"/>
                <w:sz w:val="28"/>
                <w:szCs w:val="28"/>
              </w:rPr>
            </w:pPr>
            <w:r w:rsidRPr="00E159DC">
              <w:rPr>
                <w:rFonts w:asciiTheme="majorBidi" w:hAnsiTheme="majorBidi" w:cstheme="majorBidi"/>
                <w:b/>
                <w:bCs/>
              </w:rPr>
              <w:t>A Biblical View of Conflict in Christianity</w:t>
            </w:r>
          </w:p>
        </w:tc>
        <w:tc>
          <w:tcPr>
            <w:tcW w:w="2970" w:type="dxa"/>
          </w:tcPr>
          <w:p w:rsidR="000C30AB" w:rsidRDefault="000C30AB" w:rsidP="008E028D">
            <w:pPr>
              <w:pStyle w:val="Header"/>
              <w:rPr>
                <w:rFonts w:asciiTheme="majorBidi" w:hAnsiTheme="majorBidi" w:cstheme="majorBidi"/>
                <w:color w:val="002060"/>
                <w:sz w:val="28"/>
                <w:szCs w:val="28"/>
              </w:rPr>
            </w:pPr>
            <w:r w:rsidRPr="00E159DC">
              <w:rPr>
                <w:rFonts w:asciiTheme="majorBidi" w:hAnsiTheme="majorBidi" w:cstheme="majorBidi"/>
                <w:b/>
                <w:bCs/>
              </w:rPr>
              <w:t>Ethics of (</w:t>
            </w:r>
            <w:proofErr w:type="spellStart"/>
            <w:r w:rsidRPr="00E159DC">
              <w:rPr>
                <w:rFonts w:asciiTheme="majorBidi" w:hAnsiTheme="majorBidi" w:cstheme="majorBidi"/>
                <w:b/>
                <w:bCs/>
              </w:rPr>
              <w:t>Ikhtilaf</w:t>
            </w:r>
            <w:proofErr w:type="spellEnd"/>
            <w:r w:rsidRPr="00E159DC">
              <w:rPr>
                <w:rFonts w:asciiTheme="majorBidi" w:hAnsiTheme="majorBidi" w:cstheme="majorBidi"/>
                <w:b/>
                <w:bCs/>
              </w:rPr>
              <w:t xml:space="preserve">) Disagreement in Islam  </w:t>
            </w:r>
          </w:p>
        </w:tc>
        <w:tc>
          <w:tcPr>
            <w:tcW w:w="3892" w:type="dxa"/>
          </w:tcPr>
          <w:p w:rsidR="000C30AB" w:rsidRDefault="000C30AB" w:rsidP="008E028D">
            <w:pPr>
              <w:pStyle w:val="Header"/>
              <w:rPr>
                <w:rFonts w:asciiTheme="majorBidi" w:hAnsiTheme="majorBidi" w:cstheme="majorBidi"/>
                <w:color w:val="002060"/>
                <w:sz w:val="28"/>
                <w:szCs w:val="28"/>
              </w:rPr>
            </w:pPr>
            <w:r w:rsidRPr="00E159DC">
              <w:rPr>
                <w:rFonts w:asciiTheme="majorBidi" w:hAnsiTheme="majorBidi" w:cstheme="majorBidi"/>
                <w:b/>
                <w:bCs/>
              </w:rPr>
              <w:t>Constructive Conflict in Conflict Resolution Studies</w:t>
            </w:r>
          </w:p>
        </w:tc>
      </w:tr>
      <w:tr w:rsidR="000C30AB" w:rsidTr="008E028D">
        <w:tc>
          <w:tcPr>
            <w:tcW w:w="3618" w:type="dxa"/>
          </w:tcPr>
          <w:p w:rsidR="000C30AB" w:rsidRPr="00E159DC" w:rsidRDefault="000C30AB" w:rsidP="000C30AB">
            <w:pPr>
              <w:pStyle w:val="Header"/>
              <w:jc w:val="both"/>
              <w:rPr>
                <w:rFonts w:asciiTheme="majorBidi" w:hAnsiTheme="majorBidi" w:cstheme="majorBidi"/>
                <w:noProof/>
                <w:sz w:val="20"/>
                <w:szCs w:val="20"/>
                <w:u w:val="single"/>
              </w:rPr>
            </w:pPr>
            <w:r w:rsidRPr="00E159DC">
              <w:rPr>
                <w:rFonts w:asciiTheme="majorBidi" w:hAnsiTheme="majorBidi" w:cstheme="majorBidi"/>
                <w:u w:val="single"/>
              </w:rPr>
              <w:t xml:space="preserve">Howard </w:t>
            </w:r>
            <w:proofErr w:type="spellStart"/>
            <w:r w:rsidRPr="00E159DC">
              <w:rPr>
                <w:rFonts w:asciiTheme="majorBidi" w:hAnsiTheme="majorBidi" w:cstheme="majorBidi"/>
                <w:u w:val="single"/>
              </w:rPr>
              <w:t>Kaminsky</w:t>
            </w:r>
            <w:proofErr w:type="spellEnd"/>
            <w:r w:rsidRPr="00E159DC">
              <w:rPr>
                <w:rFonts w:asciiTheme="majorBidi" w:hAnsiTheme="majorBidi" w:cstheme="majorBidi"/>
                <w:u w:val="single"/>
              </w:rPr>
              <w:t xml:space="preserve">, “Constructive Conflict in Jewish Tradition: </w:t>
            </w:r>
            <w:proofErr w:type="spellStart"/>
            <w:r w:rsidRPr="00E159DC">
              <w:rPr>
                <w:rFonts w:asciiTheme="majorBidi" w:hAnsiTheme="majorBidi" w:cstheme="majorBidi"/>
                <w:u w:val="single"/>
              </w:rPr>
              <w:t>Machloket</w:t>
            </w:r>
            <w:proofErr w:type="spellEnd"/>
            <w:r w:rsidRPr="00E159DC">
              <w:rPr>
                <w:rFonts w:asciiTheme="majorBidi" w:hAnsiTheme="majorBidi" w:cstheme="majorBidi"/>
                <w:u w:val="single"/>
              </w:rPr>
              <w:t xml:space="preserve"> </w:t>
            </w:r>
            <w:proofErr w:type="spellStart"/>
            <w:r w:rsidRPr="00E159DC">
              <w:rPr>
                <w:rFonts w:asciiTheme="majorBidi" w:hAnsiTheme="majorBidi" w:cstheme="majorBidi"/>
                <w:u w:val="single"/>
              </w:rPr>
              <w:t>L‘shem</w:t>
            </w:r>
            <w:proofErr w:type="spellEnd"/>
            <w:r w:rsidRPr="00E159DC">
              <w:rPr>
                <w:rFonts w:asciiTheme="majorBidi" w:hAnsiTheme="majorBidi" w:cstheme="majorBidi"/>
                <w:u w:val="single"/>
              </w:rPr>
              <w:t xml:space="preserve"> </w:t>
            </w:r>
            <w:proofErr w:type="spellStart"/>
            <w:r w:rsidRPr="00E159DC">
              <w:rPr>
                <w:rFonts w:asciiTheme="majorBidi" w:hAnsiTheme="majorBidi" w:cstheme="majorBidi"/>
                <w:u w:val="single"/>
              </w:rPr>
              <w:t>Shamayim</w:t>
            </w:r>
            <w:proofErr w:type="spellEnd"/>
            <w:r w:rsidRPr="00E159DC">
              <w:rPr>
                <w:rFonts w:asciiTheme="majorBidi" w:hAnsiTheme="majorBidi" w:cstheme="majorBidi"/>
                <w:u w:val="single"/>
              </w:rPr>
              <w:t>, A Dispute for the Sake of Heaven”</w:t>
            </w:r>
            <w:r w:rsidR="008E028D" w:rsidRPr="00E159DC">
              <w:rPr>
                <w:rStyle w:val="FootnoteReference"/>
                <w:rFonts w:asciiTheme="majorBidi" w:hAnsiTheme="majorBidi" w:cstheme="majorBidi"/>
              </w:rPr>
              <w:t xml:space="preserve"> </w:t>
            </w:r>
            <w:r w:rsidR="008E028D" w:rsidRPr="00E159DC">
              <w:rPr>
                <w:rStyle w:val="FootnoteReference"/>
                <w:rFonts w:asciiTheme="majorBidi" w:hAnsiTheme="majorBidi" w:cstheme="majorBidi"/>
              </w:rPr>
              <w:footnoteReference w:id="1"/>
            </w:r>
          </w:p>
          <w:p w:rsidR="000C30AB" w:rsidRDefault="000C30AB" w:rsidP="000C30AB">
            <w:pPr>
              <w:pStyle w:val="Header"/>
              <w:rPr>
                <w:rFonts w:asciiTheme="majorBidi" w:hAnsiTheme="majorBidi" w:cstheme="majorBidi"/>
                <w:color w:val="002060"/>
                <w:sz w:val="28"/>
                <w:szCs w:val="28"/>
              </w:rPr>
            </w:pPr>
            <w:r w:rsidRPr="00E159DC">
              <w:rPr>
                <w:rFonts w:asciiTheme="majorBidi" w:hAnsiTheme="majorBidi" w:cstheme="majorBidi"/>
              </w:rPr>
              <w:t>In elaborating upon the concept of a disagreement for the sake of Heaven (</w:t>
            </w:r>
            <w:proofErr w:type="spellStart"/>
            <w:r w:rsidRPr="00E159DC">
              <w:rPr>
                <w:rFonts w:asciiTheme="majorBidi" w:hAnsiTheme="majorBidi" w:cstheme="majorBidi"/>
              </w:rPr>
              <w:t>Mishnah</w:t>
            </w:r>
            <w:proofErr w:type="spellEnd"/>
            <w:r w:rsidRPr="00E159DC">
              <w:rPr>
                <w:rFonts w:asciiTheme="majorBidi" w:hAnsiTheme="majorBidi" w:cstheme="majorBidi"/>
              </w:rPr>
              <w:t xml:space="preserve"> </w:t>
            </w:r>
            <w:proofErr w:type="spellStart"/>
            <w:r w:rsidRPr="00E159DC">
              <w:rPr>
                <w:rFonts w:asciiTheme="majorBidi" w:hAnsiTheme="majorBidi" w:cstheme="majorBidi"/>
              </w:rPr>
              <w:t>Avot</w:t>
            </w:r>
            <w:proofErr w:type="spellEnd"/>
            <w:r w:rsidRPr="00E159DC">
              <w:rPr>
                <w:rFonts w:asciiTheme="majorBidi" w:hAnsiTheme="majorBidi" w:cstheme="majorBidi"/>
              </w:rPr>
              <w:t xml:space="preserve">, 1:12) the Rabbis were not merely attempting to define it only on a theoretical level. Rather, they were intent upon prescribing practical standards of comparison to be used in testing and evaluating the true nature of real-life conflicts that one either encounters or engages in. That means to say, if one is involved in a conflict and finds that his or her attitude and actions conform to the Hillel and </w:t>
            </w:r>
            <w:proofErr w:type="spellStart"/>
            <w:r w:rsidRPr="00E159DC">
              <w:rPr>
                <w:rFonts w:asciiTheme="majorBidi" w:hAnsiTheme="majorBidi" w:cstheme="majorBidi"/>
              </w:rPr>
              <w:t>Shammai</w:t>
            </w:r>
            <w:proofErr w:type="spellEnd"/>
            <w:r w:rsidRPr="00E159DC">
              <w:rPr>
                <w:rFonts w:asciiTheme="majorBidi" w:hAnsiTheme="majorBidi" w:cstheme="majorBidi"/>
              </w:rPr>
              <w:t xml:space="preserve"> paradigm—that one is doing such things as engaging in dialogue, being receptive to the other party’s opinion, maintaining benevolent feelings, and exhibiting goodwill towards the other—then one can be confident that one is promoting constructive conflict.</w:t>
            </w:r>
          </w:p>
        </w:tc>
        <w:tc>
          <w:tcPr>
            <w:tcW w:w="3690" w:type="dxa"/>
          </w:tcPr>
          <w:p w:rsidR="000C30AB" w:rsidRPr="00E159DC" w:rsidRDefault="000C30AB" w:rsidP="000C30AB">
            <w:pPr>
              <w:rPr>
                <w:rFonts w:asciiTheme="majorBidi" w:hAnsiTheme="majorBidi" w:cstheme="majorBidi"/>
                <w:u w:val="single"/>
              </w:rPr>
            </w:pPr>
            <w:r w:rsidRPr="00E159DC">
              <w:rPr>
                <w:rFonts w:asciiTheme="majorBidi" w:hAnsiTheme="majorBidi" w:cstheme="majorBidi"/>
                <w:u w:val="single"/>
              </w:rPr>
              <w:t xml:space="preserve">Ken </w:t>
            </w:r>
            <w:proofErr w:type="spellStart"/>
            <w:r w:rsidRPr="00E159DC">
              <w:rPr>
                <w:rFonts w:asciiTheme="majorBidi" w:hAnsiTheme="majorBidi" w:cstheme="majorBidi"/>
                <w:u w:val="single"/>
              </w:rPr>
              <w:t>Sande</w:t>
            </w:r>
            <w:proofErr w:type="spellEnd"/>
            <w:r w:rsidRPr="00E159DC">
              <w:rPr>
                <w:rFonts w:asciiTheme="majorBidi" w:hAnsiTheme="majorBidi" w:cstheme="majorBidi"/>
                <w:u w:val="single"/>
              </w:rPr>
              <w:t>, The Peacemaker, p. 30-31</w:t>
            </w:r>
            <w:r w:rsidR="008E028D" w:rsidRPr="00E159DC">
              <w:rPr>
                <w:rStyle w:val="FootnoteReference"/>
                <w:rFonts w:asciiTheme="majorBidi" w:hAnsiTheme="majorBidi" w:cstheme="majorBidi"/>
                <w:b/>
                <w:bCs/>
              </w:rPr>
              <w:footnoteReference w:id="2"/>
            </w:r>
            <w:r w:rsidRPr="00E159DC">
              <w:rPr>
                <w:rFonts w:asciiTheme="majorBidi" w:hAnsiTheme="majorBidi" w:cstheme="majorBidi"/>
                <w:u w:val="single"/>
              </w:rPr>
              <w:t xml:space="preserve"> </w:t>
            </w:r>
          </w:p>
          <w:p w:rsidR="000C30AB" w:rsidRPr="00E159DC" w:rsidRDefault="000C30AB" w:rsidP="000C30AB">
            <w:pPr>
              <w:rPr>
                <w:rFonts w:asciiTheme="majorBidi" w:hAnsiTheme="majorBidi" w:cstheme="majorBidi"/>
              </w:rPr>
            </w:pPr>
            <w:r w:rsidRPr="00E159DC">
              <w:rPr>
                <w:rFonts w:asciiTheme="majorBidi" w:hAnsiTheme="majorBidi" w:cstheme="majorBidi"/>
              </w:rPr>
              <w:t>A Biblical View of Conflict:</w:t>
            </w:r>
          </w:p>
          <w:p w:rsidR="007F2937" w:rsidRDefault="007F2937" w:rsidP="000C30AB">
            <w:pPr>
              <w:pStyle w:val="Header"/>
              <w:rPr>
                <w:rFonts w:asciiTheme="majorBidi" w:hAnsiTheme="majorBidi" w:cstheme="majorBidi"/>
              </w:rPr>
            </w:pPr>
            <w:r>
              <w:rPr>
                <w:rFonts w:asciiTheme="majorBidi" w:hAnsiTheme="majorBidi" w:cstheme="majorBidi"/>
              </w:rPr>
              <w:t>Conflict is not necessarily bad…</w:t>
            </w:r>
          </w:p>
          <w:p w:rsidR="000C30AB" w:rsidRDefault="000C30AB" w:rsidP="000C30AB">
            <w:pPr>
              <w:pStyle w:val="Header"/>
              <w:rPr>
                <w:rFonts w:asciiTheme="majorBidi" w:hAnsiTheme="majorBidi" w:cstheme="majorBidi"/>
                <w:color w:val="002060"/>
                <w:sz w:val="28"/>
                <w:szCs w:val="28"/>
              </w:rPr>
            </w:pPr>
            <w:r w:rsidRPr="00E159DC">
              <w:rPr>
                <w:rFonts w:asciiTheme="majorBidi" w:hAnsiTheme="majorBidi" w:cstheme="majorBidi"/>
              </w:rPr>
              <w:t xml:space="preserve">Since God has created us as unique individuals, human beings will often have different opinions, convictions, desires, perspectives, and priorities.  Many of these differences are not inherently right or wrong; they are simply the result of God-given diversity and personal preferences.  Therefore … we should not demand </w:t>
            </w:r>
            <w:r w:rsidRPr="00E159DC">
              <w:rPr>
                <w:rFonts w:asciiTheme="majorBidi" w:hAnsiTheme="majorBidi" w:cstheme="majorBidi"/>
                <w:i/>
                <w:iCs/>
              </w:rPr>
              <w:t>uniformity</w:t>
            </w:r>
            <w:r w:rsidRPr="00E159DC">
              <w:rPr>
                <w:rFonts w:asciiTheme="majorBidi" w:hAnsiTheme="majorBidi" w:cstheme="majorBidi"/>
              </w:rPr>
              <w:t xml:space="preserve"> (see Eph. 4:1-13).  Instead of avoiding all conflicts or demanding that others always agree with us, we should rejoice in the diversity of God’s creation and learn to accept and work with people who simply see things differently than we do….</w:t>
            </w:r>
            <w:r w:rsidRPr="00E159DC">
              <w:rPr>
                <w:rFonts w:asciiTheme="majorBidi" w:hAnsiTheme="majorBidi" w:cstheme="majorBidi"/>
                <w:rtl/>
              </w:rPr>
              <w:t xml:space="preserve"> </w:t>
            </w:r>
            <w:r w:rsidRPr="00E159DC">
              <w:rPr>
                <w:rFonts w:asciiTheme="majorBidi" w:hAnsiTheme="majorBidi" w:cstheme="majorBidi"/>
              </w:rPr>
              <w:t xml:space="preserve"> Most importantly, the Bible teaches that we should see conflict neither as an inconvenience nor as an occasion to force our will on others, but rather as an </w:t>
            </w:r>
            <w:r>
              <w:rPr>
                <w:rFonts w:asciiTheme="majorBidi" w:hAnsiTheme="majorBidi" w:cstheme="majorBidi"/>
              </w:rPr>
              <w:t>…</w:t>
            </w:r>
            <w:r w:rsidRPr="00E159DC">
              <w:rPr>
                <w:rFonts w:asciiTheme="majorBidi" w:hAnsiTheme="majorBidi" w:cstheme="majorBidi"/>
              </w:rPr>
              <w:t xml:space="preserve">opportunity to </w:t>
            </w:r>
            <w:r w:rsidRPr="00520F36">
              <w:rPr>
                <w:rFonts w:asciiTheme="majorBidi" w:hAnsiTheme="majorBidi" w:cstheme="majorBidi"/>
              </w:rPr>
              <w:t>glorify God, serve others and grow to be like Christ.</w:t>
            </w:r>
            <w:r w:rsidRPr="00E322BB">
              <w:rPr>
                <w:rFonts w:asciiTheme="minorBidi" w:hAnsiTheme="minorBidi"/>
              </w:rPr>
              <w:t xml:space="preserve">  </w:t>
            </w:r>
          </w:p>
        </w:tc>
        <w:tc>
          <w:tcPr>
            <w:tcW w:w="2970" w:type="dxa"/>
          </w:tcPr>
          <w:p w:rsidR="000C30AB" w:rsidRPr="00E159DC" w:rsidRDefault="000C30AB" w:rsidP="000C30AB">
            <w:pPr>
              <w:pStyle w:val="FootnoteText"/>
              <w:jc w:val="both"/>
              <w:rPr>
                <w:rFonts w:asciiTheme="majorBidi" w:hAnsiTheme="majorBidi" w:cstheme="majorBidi"/>
                <w:sz w:val="22"/>
                <w:szCs w:val="22"/>
              </w:rPr>
            </w:pPr>
            <w:proofErr w:type="spellStart"/>
            <w:r w:rsidRPr="00E159DC">
              <w:rPr>
                <w:rFonts w:asciiTheme="majorBidi" w:hAnsiTheme="majorBidi" w:cstheme="majorBidi"/>
                <w:sz w:val="22"/>
                <w:szCs w:val="22"/>
                <w:u w:val="single"/>
              </w:rPr>
              <w:t>Taha</w:t>
            </w:r>
            <w:proofErr w:type="spellEnd"/>
            <w:r w:rsidRPr="00E159DC">
              <w:rPr>
                <w:rFonts w:asciiTheme="majorBidi" w:hAnsiTheme="majorBidi" w:cstheme="majorBidi"/>
                <w:sz w:val="22"/>
                <w:szCs w:val="22"/>
                <w:u w:val="single"/>
              </w:rPr>
              <w:t xml:space="preserve"> </w:t>
            </w:r>
            <w:proofErr w:type="spellStart"/>
            <w:r w:rsidRPr="00E159DC">
              <w:rPr>
                <w:rFonts w:asciiTheme="majorBidi" w:hAnsiTheme="majorBidi" w:cstheme="majorBidi"/>
                <w:sz w:val="22"/>
                <w:szCs w:val="22"/>
                <w:u w:val="single"/>
              </w:rPr>
              <w:t>Alwani</w:t>
            </w:r>
            <w:proofErr w:type="spellEnd"/>
            <w:r w:rsidRPr="00E159DC">
              <w:rPr>
                <w:rFonts w:asciiTheme="majorBidi" w:hAnsiTheme="majorBidi" w:cstheme="majorBidi"/>
                <w:sz w:val="22"/>
                <w:szCs w:val="22"/>
                <w:u w:val="single"/>
              </w:rPr>
              <w:t xml:space="preserve">, Ethics of Disagreement in Islam, </w:t>
            </w:r>
            <w:proofErr w:type="spellStart"/>
            <w:r w:rsidRPr="00E159DC">
              <w:rPr>
                <w:rFonts w:asciiTheme="majorBidi" w:hAnsiTheme="majorBidi" w:cstheme="majorBidi"/>
                <w:sz w:val="22"/>
                <w:szCs w:val="22"/>
                <w:u w:val="single"/>
              </w:rPr>
              <w:t>ch</w:t>
            </w:r>
            <w:proofErr w:type="spellEnd"/>
            <w:r w:rsidRPr="00E159DC">
              <w:rPr>
                <w:rFonts w:asciiTheme="majorBidi" w:hAnsiTheme="majorBidi" w:cstheme="majorBidi"/>
                <w:sz w:val="22"/>
                <w:szCs w:val="22"/>
                <w:u w:val="single"/>
              </w:rPr>
              <w:t>. 4</w:t>
            </w:r>
            <w:r w:rsidR="008E028D" w:rsidRPr="00E159DC">
              <w:rPr>
                <w:rStyle w:val="FootnoteReference"/>
                <w:rFonts w:asciiTheme="majorBidi" w:hAnsiTheme="majorBidi" w:cstheme="majorBidi"/>
                <w:b/>
                <w:bCs/>
                <w:rtl/>
              </w:rPr>
              <w:footnoteReference w:id="3"/>
            </w:r>
          </w:p>
          <w:p w:rsidR="000C30AB" w:rsidRPr="00E159DC" w:rsidRDefault="000C30AB" w:rsidP="000C30AB">
            <w:pPr>
              <w:jc w:val="both"/>
              <w:rPr>
                <w:rFonts w:asciiTheme="majorBidi" w:hAnsiTheme="majorBidi" w:cstheme="majorBidi"/>
              </w:rPr>
            </w:pPr>
            <w:r w:rsidRPr="00E159DC">
              <w:rPr>
                <w:rFonts w:asciiTheme="majorBidi" w:hAnsiTheme="majorBidi" w:cstheme="majorBidi"/>
              </w:rPr>
              <w:t xml:space="preserve">Ethics in the Pursuit of Truth: </w:t>
            </w:r>
          </w:p>
          <w:p w:rsidR="000C30AB" w:rsidRPr="00E159DC" w:rsidRDefault="000C30AB" w:rsidP="000C30AB">
            <w:pPr>
              <w:pStyle w:val="ListParagraph"/>
              <w:ind w:left="0"/>
              <w:jc w:val="both"/>
              <w:rPr>
                <w:rFonts w:asciiTheme="majorBidi" w:hAnsiTheme="majorBidi" w:cstheme="majorBidi"/>
              </w:rPr>
            </w:pPr>
            <w:r w:rsidRPr="00E159DC">
              <w:rPr>
                <w:rFonts w:asciiTheme="majorBidi" w:hAnsiTheme="majorBidi" w:cstheme="majorBidi"/>
              </w:rPr>
              <w:t>When differences of opinion were inevitable  … They (the Companions of the Prophet)</w:t>
            </w:r>
          </w:p>
          <w:p w:rsidR="000C30AB" w:rsidRDefault="000C30AB" w:rsidP="000C30AB">
            <w:pPr>
              <w:pStyle w:val="Header"/>
              <w:rPr>
                <w:rFonts w:asciiTheme="majorBidi" w:hAnsiTheme="majorBidi" w:cstheme="majorBidi"/>
                <w:color w:val="002060"/>
                <w:sz w:val="28"/>
                <w:szCs w:val="28"/>
              </w:rPr>
            </w:pPr>
            <w:r w:rsidRPr="00E159DC">
              <w:rPr>
                <w:rFonts w:asciiTheme="majorBidi" w:hAnsiTheme="majorBidi" w:cstheme="majorBidi"/>
              </w:rPr>
              <w:t>would remain firmly within the bounds of what is allowed in striving to reach the truth.  They would admit their errors without any bitterness or embarrassment while always having a tremendous respect for people or virtue, knowledge, and understanding.  No one would overestimate himself or disparage the ability or the rights of his brother Muslim.  The search for truth and for the correct judgment was the mutual endeavor, and they willingly accepted the truth from whichever quarter it came.</w:t>
            </w:r>
          </w:p>
        </w:tc>
        <w:tc>
          <w:tcPr>
            <w:tcW w:w="3892" w:type="dxa"/>
          </w:tcPr>
          <w:p w:rsidR="000C30AB" w:rsidRPr="00E159DC" w:rsidRDefault="000C30AB" w:rsidP="008E028D">
            <w:pPr>
              <w:rPr>
                <w:rFonts w:asciiTheme="majorBidi" w:hAnsiTheme="majorBidi" w:cstheme="majorBidi"/>
                <w:color w:val="000000"/>
              </w:rPr>
            </w:pPr>
            <w:r w:rsidRPr="00E159DC">
              <w:rPr>
                <w:rFonts w:asciiTheme="majorBidi" w:hAnsiTheme="majorBidi" w:cstheme="majorBidi"/>
                <w:u w:val="single"/>
              </w:rPr>
              <w:t xml:space="preserve">Johnson, Johnson and </w:t>
            </w:r>
            <w:proofErr w:type="spellStart"/>
            <w:r w:rsidRPr="00E159DC">
              <w:rPr>
                <w:rFonts w:asciiTheme="majorBidi" w:hAnsiTheme="majorBidi" w:cstheme="majorBidi"/>
                <w:u w:val="single"/>
              </w:rPr>
              <w:t>Tjosvold</w:t>
            </w:r>
            <w:proofErr w:type="spellEnd"/>
            <w:r w:rsidRPr="00E159DC">
              <w:rPr>
                <w:rFonts w:asciiTheme="majorBidi" w:hAnsiTheme="majorBidi" w:cstheme="majorBidi"/>
                <w:u w:val="single"/>
              </w:rPr>
              <w:t xml:space="preserve">, “Constructive Controversy”, </w:t>
            </w:r>
            <w:r w:rsidRPr="00E159DC">
              <w:rPr>
                <w:rFonts w:asciiTheme="majorBidi" w:hAnsiTheme="majorBidi" w:cstheme="majorBidi"/>
                <w:color w:val="000000"/>
                <w:u w:val="single"/>
              </w:rPr>
              <w:t xml:space="preserve">p </w:t>
            </w:r>
            <w:r w:rsidR="008E028D">
              <w:rPr>
                <w:rFonts w:asciiTheme="majorBidi" w:hAnsiTheme="majorBidi" w:cstheme="majorBidi"/>
                <w:color w:val="000000"/>
                <w:u w:val="single"/>
              </w:rPr>
              <w:t>91</w:t>
            </w:r>
            <w:r>
              <w:rPr>
                <w:rFonts w:asciiTheme="majorBidi" w:hAnsiTheme="majorBidi" w:cstheme="majorBidi"/>
                <w:color w:val="000000"/>
                <w:u w:val="single"/>
              </w:rPr>
              <w:t>,</w:t>
            </w:r>
            <w:r w:rsidRPr="00E159DC">
              <w:rPr>
                <w:rFonts w:asciiTheme="majorBidi" w:hAnsiTheme="majorBidi" w:cstheme="majorBidi"/>
                <w:color w:val="000000"/>
                <w:u w:val="single"/>
              </w:rPr>
              <w:t>101</w:t>
            </w:r>
            <w:r w:rsidR="008E028D" w:rsidRPr="00E159DC">
              <w:rPr>
                <w:rStyle w:val="FootnoteReference"/>
                <w:rFonts w:asciiTheme="majorBidi" w:hAnsiTheme="majorBidi" w:cstheme="majorBidi"/>
                <w:b/>
                <w:bCs/>
                <w:rtl/>
              </w:rPr>
              <w:footnoteReference w:id="4"/>
            </w:r>
          </w:p>
          <w:p w:rsidR="000C30AB" w:rsidRPr="00E159DC" w:rsidRDefault="000C30AB" w:rsidP="000C30AB">
            <w:pPr>
              <w:jc w:val="both"/>
              <w:rPr>
                <w:rFonts w:asciiTheme="majorBidi" w:hAnsiTheme="majorBidi" w:cstheme="majorBidi"/>
                <w:color w:val="000000"/>
              </w:rPr>
            </w:pPr>
            <w:r w:rsidRPr="00E159DC">
              <w:rPr>
                <w:rFonts w:asciiTheme="majorBidi" w:hAnsiTheme="majorBidi" w:cstheme="majorBidi"/>
                <w:color w:val="000000"/>
              </w:rPr>
              <w:t xml:space="preserve">For controversies to be managed constructively, participants need both cooperative and conflict management skills.  The following skills are necessary for following and internalizing these norms: </w:t>
            </w:r>
          </w:p>
          <w:p w:rsidR="000C30AB" w:rsidRDefault="000C30AB" w:rsidP="000C30AB">
            <w:pPr>
              <w:jc w:val="both"/>
              <w:rPr>
                <w:rFonts w:asciiTheme="majorBidi" w:hAnsiTheme="majorBidi" w:cstheme="majorBidi"/>
                <w:color w:val="000000"/>
              </w:rPr>
            </w:pPr>
            <w:r w:rsidRPr="00E159DC">
              <w:rPr>
                <w:rFonts w:asciiTheme="majorBidi" w:hAnsiTheme="majorBidi" w:cstheme="majorBidi"/>
                <w:color w:val="000000"/>
              </w:rPr>
              <w:t xml:space="preserve">(1) I am critical of ideas, not people.  I challenge and refute the ideas of the other participants, while confirming their competence and value as individuals.  I do not indicate that I personally reject them.  (2) I separate my personal worth from criticism of my ideas….  (3) I listen to everyone’s ideas, even if I don’t agree…..  (4) I change my mind when the evidence clearly indicates that I should do so…..  </w:t>
            </w:r>
          </w:p>
          <w:p w:rsidR="000C30AB" w:rsidRDefault="000C30AB" w:rsidP="000C30AB">
            <w:pPr>
              <w:pStyle w:val="Header"/>
              <w:rPr>
                <w:rFonts w:asciiTheme="majorBidi" w:hAnsiTheme="majorBidi" w:cstheme="majorBidi"/>
                <w:color w:val="002060"/>
                <w:sz w:val="28"/>
                <w:szCs w:val="28"/>
              </w:rPr>
            </w:pPr>
            <w:r w:rsidRPr="00E159DC">
              <w:rPr>
                <w:rFonts w:asciiTheme="majorBidi" w:hAnsiTheme="majorBidi" w:cstheme="majorBidi"/>
              </w:rPr>
              <w:t xml:space="preserve">Thomas Jefferson based his faith in the future of democracy on the power of constructive conflict…. Engaging in the constructive controversy procedure skillfully provides an example of how conflict creates positive outcomes.   </w:t>
            </w:r>
          </w:p>
        </w:tc>
      </w:tr>
    </w:tbl>
    <w:p w:rsidR="00BB3599" w:rsidRPr="00B600DC" w:rsidRDefault="00BB3599" w:rsidP="00B600DC">
      <w:pPr>
        <w:spacing w:after="0"/>
        <w:rPr>
          <w:rFonts w:asciiTheme="minorBidi" w:hAnsiTheme="minorBidi"/>
          <w:b/>
          <w:bCs/>
          <w:noProof/>
          <w:sz w:val="28"/>
          <w:szCs w:val="28"/>
          <w:u w:val="single"/>
        </w:rPr>
      </w:pPr>
      <w:r w:rsidRPr="00B600DC">
        <w:rPr>
          <w:rFonts w:asciiTheme="minorBidi" w:hAnsiTheme="minorBidi"/>
          <w:b/>
          <w:bCs/>
          <w:i/>
          <w:iCs/>
          <w:color w:val="002060"/>
          <w:sz w:val="28"/>
          <w:szCs w:val="28"/>
          <w:u w:val="single"/>
          <w:rtl/>
        </w:rPr>
        <w:br w:type="page"/>
      </w:r>
      <w:r w:rsidR="00B600DC" w:rsidRPr="00B600DC">
        <w:rPr>
          <w:rFonts w:asciiTheme="minorBidi" w:hAnsiTheme="minorBidi"/>
          <w:b/>
          <w:bCs/>
          <w:noProof/>
          <w:sz w:val="28"/>
          <w:szCs w:val="28"/>
          <w:u w:val="single"/>
        </w:rPr>
        <w:lastRenderedPageBreak/>
        <w:t>Discussion Q</w:t>
      </w:r>
      <w:r w:rsidRPr="00B600DC">
        <w:rPr>
          <w:rFonts w:asciiTheme="minorBidi" w:hAnsiTheme="minorBidi"/>
          <w:b/>
          <w:bCs/>
          <w:noProof/>
          <w:sz w:val="28"/>
          <w:szCs w:val="28"/>
          <w:u w:val="single"/>
        </w:rPr>
        <w:t>uestions</w:t>
      </w:r>
      <w:r w:rsidR="00B600DC" w:rsidRPr="00B600DC">
        <w:rPr>
          <w:rFonts w:asciiTheme="minorBidi" w:hAnsiTheme="minorBidi"/>
          <w:b/>
          <w:bCs/>
          <w:noProof/>
          <w:sz w:val="28"/>
          <w:szCs w:val="28"/>
          <w:u w:val="single"/>
        </w:rPr>
        <w:t xml:space="preserve">: </w:t>
      </w:r>
    </w:p>
    <w:p w:rsidR="00BB3599" w:rsidRPr="00B600DC" w:rsidRDefault="00BB3599" w:rsidP="00BB3599">
      <w:pPr>
        <w:pStyle w:val="ListParagraph"/>
        <w:numPr>
          <w:ilvl w:val="0"/>
          <w:numId w:val="14"/>
        </w:numPr>
        <w:spacing w:after="0"/>
        <w:rPr>
          <w:rFonts w:asciiTheme="minorBidi" w:hAnsiTheme="minorBidi"/>
          <w:noProof/>
          <w:sz w:val="28"/>
          <w:szCs w:val="28"/>
        </w:rPr>
      </w:pPr>
      <w:r w:rsidRPr="00B600DC">
        <w:rPr>
          <w:rFonts w:asciiTheme="minorBidi" w:hAnsiTheme="minorBidi"/>
          <w:noProof/>
          <w:sz w:val="28"/>
          <w:szCs w:val="28"/>
        </w:rPr>
        <w:t xml:space="preserve">In pairs, chose at least 2 texts to read outloud together (if you have time read the other two texts).  </w:t>
      </w:r>
    </w:p>
    <w:p w:rsidR="00BB3599" w:rsidRPr="00B600DC" w:rsidRDefault="00BB3599" w:rsidP="00BB3599">
      <w:pPr>
        <w:pStyle w:val="ListParagraph"/>
        <w:numPr>
          <w:ilvl w:val="0"/>
          <w:numId w:val="14"/>
        </w:numPr>
        <w:spacing w:after="0"/>
        <w:rPr>
          <w:rFonts w:asciiTheme="minorBidi" w:hAnsiTheme="minorBidi"/>
          <w:noProof/>
          <w:sz w:val="28"/>
          <w:szCs w:val="28"/>
        </w:rPr>
      </w:pPr>
      <w:r w:rsidRPr="00B600DC">
        <w:rPr>
          <w:rFonts w:asciiTheme="minorBidi" w:hAnsiTheme="minorBidi"/>
          <w:noProof/>
          <w:sz w:val="28"/>
          <w:szCs w:val="28"/>
        </w:rPr>
        <w:t>What are some of the similiarities and differcnes between these texts?</w:t>
      </w:r>
    </w:p>
    <w:p w:rsidR="00BB3599" w:rsidRPr="00B600DC" w:rsidRDefault="00BB3599" w:rsidP="00BB3599">
      <w:pPr>
        <w:pStyle w:val="ListParagraph"/>
        <w:numPr>
          <w:ilvl w:val="0"/>
          <w:numId w:val="14"/>
        </w:numPr>
        <w:spacing w:after="0"/>
        <w:rPr>
          <w:rFonts w:asciiTheme="minorBidi" w:hAnsiTheme="minorBidi"/>
          <w:noProof/>
          <w:sz w:val="28"/>
          <w:szCs w:val="28"/>
        </w:rPr>
      </w:pPr>
      <w:r w:rsidRPr="00B600DC">
        <w:rPr>
          <w:rFonts w:asciiTheme="minorBidi" w:hAnsiTheme="minorBidi"/>
          <w:noProof/>
          <w:sz w:val="28"/>
          <w:szCs w:val="28"/>
        </w:rPr>
        <w:t xml:space="preserve">Note: different role models for engaging in healthy disagreement are mentioned in these texts, who are they? Who are your role models for doing so?   </w:t>
      </w:r>
    </w:p>
    <w:p w:rsidR="00BB3599" w:rsidRPr="00B600DC" w:rsidRDefault="00BB3599" w:rsidP="00BB3599">
      <w:pPr>
        <w:bidi/>
        <w:rPr>
          <w:rFonts w:asciiTheme="minorBidi" w:hAnsiTheme="minorBidi"/>
          <w:b/>
          <w:bCs/>
          <w:i/>
          <w:iCs/>
          <w:color w:val="002060"/>
          <w:sz w:val="28"/>
          <w:szCs w:val="28"/>
          <w:rtl/>
        </w:rPr>
      </w:pPr>
    </w:p>
    <w:p w:rsidR="00BB3599" w:rsidRDefault="00BB3599">
      <w:pPr>
        <w:rPr>
          <w:rFonts w:asciiTheme="minorBidi" w:hAnsiTheme="minorBidi"/>
          <w:b/>
          <w:bCs/>
          <w:i/>
          <w:iCs/>
          <w:color w:val="002060"/>
          <w:sz w:val="28"/>
          <w:szCs w:val="28"/>
        </w:rPr>
      </w:pPr>
      <w:r>
        <w:rPr>
          <w:rFonts w:asciiTheme="minorBidi" w:hAnsiTheme="minorBidi"/>
          <w:b/>
          <w:bCs/>
          <w:i/>
          <w:iCs/>
          <w:color w:val="002060"/>
          <w:sz w:val="28"/>
          <w:szCs w:val="28"/>
          <w:rtl/>
        </w:rPr>
        <w:br w:type="page"/>
      </w:r>
    </w:p>
    <w:p w:rsidR="00C16D9E" w:rsidRPr="00C16D9E" w:rsidRDefault="00C16D9E" w:rsidP="00C16D9E">
      <w:pPr>
        <w:pStyle w:val="Header"/>
        <w:bidi/>
        <w:jc w:val="center"/>
        <w:rPr>
          <w:rFonts w:asciiTheme="majorBidi" w:hAnsiTheme="majorBidi" w:cstheme="majorBidi"/>
          <w:b/>
          <w:bCs/>
          <w:color w:val="002060"/>
          <w:sz w:val="28"/>
          <w:szCs w:val="28"/>
          <w:rtl/>
        </w:rPr>
      </w:pPr>
      <w:r w:rsidRPr="00C16D9E">
        <w:rPr>
          <w:rFonts w:asciiTheme="minorBidi" w:hAnsiTheme="minorBidi" w:hint="cs"/>
          <w:b/>
          <w:bCs/>
          <w:i/>
          <w:iCs/>
          <w:color w:val="002060"/>
          <w:sz w:val="28"/>
          <w:szCs w:val="28"/>
          <w:rtl/>
        </w:rPr>
        <w:lastRenderedPageBreak/>
        <w:t>כיצד ניתן לנהל מחלוקת בצורה בונה?  מה ניתן ללמוד מהמסורות השונות שלנו?</w:t>
      </w:r>
    </w:p>
    <w:tbl>
      <w:tblPr>
        <w:tblStyle w:val="TableGrid"/>
        <w:tblW w:w="14462" w:type="dxa"/>
        <w:tblLook w:val="04A0"/>
      </w:tblPr>
      <w:tblGrid>
        <w:gridCol w:w="3528"/>
        <w:gridCol w:w="4320"/>
        <w:gridCol w:w="3060"/>
        <w:gridCol w:w="3554"/>
      </w:tblGrid>
      <w:tr w:rsidR="00A13DCE" w:rsidTr="008E028D">
        <w:tc>
          <w:tcPr>
            <w:tcW w:w="3528" w:type="dxa"/>
          </w:tcPr>
          <w:p w:rsidR="00A13DCE" w:rsidRPr="00D37FB8" w:rsidRDefault="00A13DCE" w:rsidP="00D37FB8">
            <w:pPr>
              <w:pStyle w:val="Header"/>
              <w:bidi/>
              <w:rPr>
                <w:rFonts w:asciiTheme="minorBidi" w:hAnsiTheme="minorBidi"/>
                <w:b/>
                <w:bCs/>
                <w:color w:val="002060"/>
                <w:rtl/>
              </w:rPr>
            </w:pPr>
            <w:r>
              <w:rPr>
                <w:rFonts w:asciiTheme="minorBidi" w:hAnsiTheme="minorBidi" w:hint="cs"/>
                <w:b/>
                <w:bCs/>
                <w:color w:val="002060"/>
                <w:rtl/>
              </w:rPr>
              <w:t xml:space="preserve">מחלוקת לשם שמים ביהדות </w:t>
            </w:r>
          </w:p>
        </w:tc>
        <w:tc>
          <w:tcPr>
            <w:tcW w:w="4320" w:type="dxa"/>
          </w:tcPr>
          <w:p w:rsidR="00A13DCE" w:rsidRPr="00D37FB8" w:rsidRDefault="00A13DCE" w:rsidP="00D37FB8">
            <w:pPr>
              <w:pStyle w:val="Header"/>
              <w:bidi/>
              <w:rPr>
                <w:rFonts w:asciiTheme="majorBidi" w:hAnsiTheme="majorBidi" w:cstheme="majorBidi"/>
                <w:b/>
                <w:bCs/>
                <w:color w:val="002060"/>
                <w:sz w:val="28"/>
                <w:szCs w:val="28"/>
              </w:rPr>
            </w:pPr>
            <w:r w:rsidRPr="00D37FB8">
              <w:rPr>
                <w:rFonts w:asciiTheme="minorBidi" w:hAnsiTheme="minorBidi"/>
                <w:b/>
                <w:bCs/>
                <w:color w:val="000000"/>
                <w:rtl/>
              </w:rPr>
              <w:t>מבט נוצרי מקראי על מחלוקת</w:t>
            </w:r>
          </w:p>
        </w:tc>
        <w:tc>
          <w:tcPr>
            <w:tcW w:w="3060" w:type="dxa"/>
          </w:tcPr>
          <w:p w:rsidR="00445A89" w:rsidRDefault="00A13DCE" w:rsidP="00445A89">
            <w:pPr>
              <w:pStyle w:val="Header"/>
              <w:bidi/>
              <w:rPr>
                <w:rFonts w:asciiTheme="minorBidi" w:hAnsiTheme="minorBidi"/>
                <w:b/>
                <w:bCs/>
                <w:rtl/>
              </w:rPr>
            </w:pPr>
            <w:r w:rsidRPr="00E322BB">
              <w:rPr>
                <w:rFonts w:asciiTheme="minorBidi" w:hAnsiTheme="minorBidi" w:hint="cs"/>
                <w:b/>
                <w:bCs/>
                <w:rtl/>
              </w:rPr>
              <w:t xml:space="preserve">אתיקה של מחלוקת </w:t>
            </w:r>
          </w:p>
          <w:p w:rsidR="00A13DCE" w:rsidRDefault="00A13DCE" w:rsidP="00445A89">
            <w:pPr>
              <w:pStyle w:val="Header"/>
              <w:bidi/>
              <w:rPr>
                <w:rFonts w:asciiTheme="majorBidi" w:hAnsiTheme="majorBidi" w:cstheme="majorBidi"/>
                <w:color w:val="002060"/>
                <w:sz w:val="28"/>
                <w:szCs w:val="28"/>
              </w:rPr>
            </w:pPr>
            <w:r w:rsidRPr="00E322BB">
              <w:rPr>
                <w:rFonts w:asciiTheme="minorBidi" w:hAnsiTheme="minorBidi" w:hint="cs"/>
                <w:b/>
                <w:bCs/>
                <w:rtl/>
              </w:rPr>
              <w:t>(</w:t>
            </w:r>
            <w:r w:rsidR="00445A89">
              <w:rPr>
                <w:rFonts w:asciiTheme="minorBidi" w:hAnsiTheme="minorBidi" w:hint="cs"/>
                <w:b/>
                <w:bCs/>
                <w:rtl/>
              </w:rPr>
              <w:t xml:space="preserve">אדב </w:t>
            </w:r>
            <w:r w:rsidRPr="00E322BB">
              <w:rPr>
                <w:rFonts w:asciiTheme="minorBidi" w:hAnsiTheme="minorBidi" w:hint="cs"/>
                <w:b/>
                <w:bCs/>
                <w:rtl/>
              </w:rPr>
              <w:t>איחטילאף) באסלאם</w:t>
            </w:r>
          </w:p>
        </w:tc>
        <w:tc>
          <w:tcPr>
            <w:tcW w:w="3554" w:type="dxa"/>
          </w:tcPr>
          <w:p w:rsidR="00A13DCE" w:rsidRDefault="00A13DCE" w:rsidP="005C0E82">
            <w:pPr>
              <w:pStyle w:val="Header"/>
              <w:bidi/>
              <w:rPr>
                <w:rFonts w:asciiTheme="majorBidi" w:hAnsiTheme="majorBidi" w:cstheme="majorBidi"/>
                <w:color w:val="002060"/>
                <w:sz w:val="28"/>
                <w:szCs w:val="28"/>
              </w:rPr>
            </w:pPr>
            <w:r w:rsidRPr="00E322BB">
              <w:rPr>
                <w:rFonts w:asciiTheme="minorBidi" w:hAnsiTheme="minorBidi" w:hint="cs"/>
                <w:b/>
                <w:bCs/>
                <w:rtl/>
              </w:rPr>
              <w:t>קונפליקט קונסטרוקטיבי בפילוסופיה המערבית</w:t>
            </w:r>
          </w:p>
        </w:tc>
      </w:tr>
      <w:tr w:rsidR="00A13DCE" w:rsidRPr="00B600DC" w:rsidTr="008E028D">
        <w:tc>
          <w:tcPr>
            <w:tcW w:w="3528" w:type="dxa"/>
          </w:tcPr>
          <w:p w:rsidR="008A4FBA" w:rsidRPr="008E028D" w:rsidRDefault="008A4FBA" w:rsidP="00F655B7">
            <w:pPr>
              <w:pStyle w:val="Header"/>
              <w:bidi/>
              <w:rPr>
                <w:rFonts w:asciiTheme="minorBidi" w:hAnsiTheme="minorBidi"/>
                <w:sz w:val="24"/>
                <w:szCs w:val="24"/>
                <w:u w:val="single"/>
                <w:rtl/>
              </w:rPr>
            </w:pPr>
            <w:r w:rsidRPr="00B600DC">
              <w:rPr>
                <w:rFonts w:asciiTheme="minorBidi" w:hAnsiTheme="minorBidi"/>
                <w:sz w:val="24"/>
                <w:szCs w:val="24"/>
                <w:u w:val="single"/>
                <w:rtl/>
              </w:rPr>
              <w:t>חיים קמינסקי, "מחלוקת בונה במסורת היהודית: מחלוקת לשם שמים"</w:t>
            </w:r>
            <w:r w:rsidR="008E028D" w:rsidRPr="00E159DC">
              <w:rPr>
                <w:rStyle w:val="FootnoteReference"/>
                <w:rFonts w:asciiTheme="majorBidi" w:hAnsiTheme="majorBidi" w:cstheme="majorBidi"/>
              </w:rPr>
              <w:footnoteReference w:id="5"/>
            </w:r>
          </w:p>
          <w:p w:rsidR="00A13DCE" w:rsidRPr="00B600DC" w:rsidRDefault="00F655B7" w:rsidP="00C42279">
            <w:pPr>
              <w:pStyle w:val="Header"/>
              <w:bidi/>
              <w:rPr>
                <w:rFonts w:asciiTheme="minorBidi" w:hAnsiTheme="minorBidi"/>
                <w:color w:val="002060"/>
                <w:sz w:val="24"/>
                <w:szCs w:val="24"/>
                <w:rtl/>
              </w:rPr>
            </w:pPr>
            <w:r w:rsidRPr="00B600DC">
              <w:rPr>
                <w:rFonts w:asciiTheme="minorBidi" w:hAnsiTheme="minorBidi"/>
                <w:sz w:val="24"/>
                <w:szCs w:val="24"/>
                <w:rtl/>
              </w:rPr>
              <w:t xml:space="preserve">בפירוט המושג </w:t>
            </w:r>
            <w:r w:rsidR="00947E99">
              <w:rPr>
                <w:rFonts w:asciiTheme="minorBidi" w:hAnsiTheme="minorBidi" w:hint="cs"/>
                <w:sz w:val="24"/>
                <w:szCs w:val="24"/>
                <w:rtl/>
              </w:rPr>
              <w:t>'</w:t>
            </w:r>
            <w:r w:rsidRPr="00B600DC">
              <w:rPr>
                <w:rFonts w:asciiTheme="minorBidi" w:hAnsiTheme="minorBidi"/>
                <w:sz w:val="24"/>
                <w:szCs w:val="24"/>
                <w:rtl/>
              </w:rPr>
              <w:t>מחלוקת לשם שמים</w:t>
            </w:r>
            <w:r w:rsidR="00947E99">
              <w:rPr>
                <w:rFonts w:asciiTheme="minorBidi" w:hAnsiTheme="minorBidi" w:hint="cs"/>
                <w:sz w:val="24"/>
                <w:szCs w:val="24"/>
                <w:rtl/>
              </w:rPr>
              <w:t>'</w:t>
            </w:r>
            <w:r w:rsidRPr="00B600DC">
              <w:rPr>
                <w:rFonts w:asciiTheme="minorBidi" w:hAnsiTheme="minorBidi"/>
                <w:sz w:val="24"/>
                <w:szCs w:val="24"/>
                <w:rtl/>
              </w:rPr>
              <w:t xml:space="preserve"> (משנה אבות א:יב), </w:t>
            </w:r>
            <w:r w:rsidR="00947E99" w:rsidRPr="00B600DC">
              <w:rPr>
                <w:rFonts w:asciiTheme="minorBidi" w:hAnsiTheme="minorBidi"/>
                <w:sz w:val="24"/>
                <w:szCs w:val="24"/>
                <w:rtl/>
              </w:rPr>
              <w:t>הר</w:t>
            </w:r>
            <w:r w:rsidR="00947E99">
              <w:rPr>
                <w:rFonts w:asciiTheme="minorBidi" w:hAnsiTheme="minorBidi" w:hint="cs"/>
                <w:sz w:val="24"/>
                <w:szCs w:val="24"/>
                <w:rtl/>
              </w:rPr>
              <w:t>בנ</w:t>
            </w:r>
            <w:r w:rsidR="00947E99" w:rsidRPr="00B600DC">
              <w:rPr>
                <w:rFonts w:asciiTheme="minorBidi" w:hAnsiTheme="minorBidi"/>
                <w:sz w:val="24"/>
                <w:szCs w:val="24"/>
                <w:rtl/>
              </w:rPr>
              <w:t xml:space="preserve">ים </w:t>
            </w:r>
            <w:r w:rsidR="008A4FBA" w:rsidRPr="00B600DC">
              <w:rPr>
                <w:rFonts w:asciiTheme="minorBidi" w:hAnsiTheme="minorBidi"/>
                <w:sz w:val="24"/>
                <w:szCs w:val="24"/>
                <w:rtl/>
              </w:rPr>
              <w:t>לא רק ניסו להגדיר אות</w:t>
            </w:r>
            <w:r w:rsidR="00947E99">
              <w:rPr>
                <w:rFonts w:asciiTheme="minorBidi" w:hAnsiTheme="minorBidi" w:hint="cs"/>
                <w:sz w:val="24"/>
                <w:szCs w:val="24"/>
                <w:rtl/>
              </w:rPr>
              <w:t>ו</w:t>
            </w:r>
            <w:r w:rsidR="008A4FBA" w:rsidRPr="00B600DC">
              <w:rPr>
                <w:rFonts w:asciiTheme="minorBidi" w:hAnsiTheme="minorBidi"/>
                <w:sz w:val="24"/>
                <w:szCs w:val="24"/>
                <w:rtl/>
              </w:rPr>
              <w:t xml:space="preserve"> באופן תיאורטי.  אלא, הם היו נחושים </w:t>
            </w:r>
            <w:r w:rsidR="00947E99">
              <w:rPr>
                <w:rFonts w:asciiTheme="minorBidi" w:hAnsiTheme="minorBidi" w:hint="cs"/>
                <w:sz w:val="24"/>
                <w:szCs w:val="24"/>
                <w:rtl/>
              </w:rPr>
              <w:t>בדעתם לקבוע</w:t>
            </w:r>
            <w:r w:rsidR="00947E99" w:rsidRPr="00B600DC">
              <w:rPr>
                <w:rFonts w:asciiTheme="minorBidi" w:hAnsiTheme="minorBidi"/>
                <w:sz w:val="24"/>
                <w:szCs w:val="24"/>
                <w:rtl/>
              </w:rPr>
              <w:t xml:space="preserve"> </w:t>
            </w:r>
            <w:r w:rsidR="008A4FBA" w:rsidRPr="00B600DC">
              <w:rPr>
                <w:rFonts w:asciiTheme="minorBidi" w:hAnsiTheme="minorBidi"/>
                <w:sz w:val="24"/>
                <w:szCs w:val="24"/>
                <w:rtl/>
              </w:rPr>
              <w:t xml:space="preserve">סטנדרטים מעשיים שניתן </w:t>
            </w:r>
            <w:r w:rsidR="00513ADD">
              <w:rPr>
                <w:rFonts w:asciiTheme="minorBidi" w:hAnsiTheme="minorBidi" w:hint="cs"/>
                <w:sz w:val="24"/>
                <w:szCs w:val="24"/>
                <w:rtl/>
              </w:rPr>
              <w:t xml:space="preserve">יהיה </w:t>
            </w:r>
            <w:r w:rsidR="008A4FBA" w:rsidRPr="00B600DC">
              <w:rPr>
                <w:rFonts w:asciiTheme="minorBidi" w:hAnsiTheme="minorBidi"/>
                <w:sz w:val="24"/>
                <w:szCs w:val="24"/>
                <w:rtl/>
              </w:rPr>
              <w:t xml:space="preserve">להשתמש בהם </w:t>
            </w:r>
            <w:r w:rsidR="00CD2C95">
              <w:rPr>
                <w:rFonts w:asciiTheme="minorBidi" w:hAnsiTheme="minorBidi" w:hint="cs"/>
                <w:sz w:val="24"/>
                <w:szCs w:val="24"/>
                <w:rtl/>
              </w:rPr>
              <w:t>בכדי לבחון ולהעריך את</w:t>
            </w:r>
            <w:r w:rsidR="008A4FBA" w:rsidRPr="00B600DC">
              <w:rPr>
                <w:rFonts w:asciiTheme="minorBidi" w:hAnsiTheme="minorBidi"/>
                <w:sz w:val="24"/>
                <w:szCs w:val="24"/>
                <w:rtl/>
              </w:rPr>
              <w:t xml:space="preserve">המהות האמיתית של </w:t>
            </w:r>
            <w:r w:rsidR="00CD2C95">
              <w:rPr>
                <w:rFonts w:asciiTheme="minorBidi" w:hAnsiTheme="minorBidi" w:hint="cs"/>
                <w:sz w:val="24"/>
                <w:szCs w:val="24"/>
                <w:rtl/>
              </w:rPr>
              <w:t>ה</w:t>
            </w:r>
            <w:r w:rsidR="008A4FBA" w:rsidRPr="00B600DC">
              <w:rPr>
                <w:rFonts w:asciiTheme="minorBidi" w:hAnsiTheme="minorBidi"/>
                <w:sz w:val="24"/>
                <w:szCs w:val="24"/>
                <w:rtl/>
              </w:rPr>
              <w:t xml:space="preserve">מחלוקות </w:t>
            </w:r>
            <w:r w:rsidR="00CD2C95">
              <w:rPr>
                <w:rFonts w:asciiTheme="minorBidi" w:hAnsiTheme="minorBidi" w:hint="cs"/>
                <w:sz w:val="24"/>
                <w:szCs w:val="24"/>
                <w:rtl/>
              </w:rPr>
              <w:t xml:space="preserve">שאנשים פוגשים בחיי היומיום שלהם. </w:t>
            </w:r>
            <w:r w:rsidR="008A4FBA" w:rsidRPr="00B600DC">
              <w:rPr>
                <w:rFonts w:asciiTheme="minorBidi" w:hAnsiTheme="minorBidi"/>
                <w:sz w:val="24"/>
                <w:szCs w:val="24"/>
                <w:rtl/>
              </w:rPr>
              <w:t xml:space="preserve">. </w:t>
            </w:r>
            <w:r w:rsidR="00CD2C95">
              <w:rPr>
                <w:rFonts w:asciiTheme="minorBidi" w:hAnsiTheme="minorBidi" w:hint="cs"/>
                <w:sz w:val="24"/>
                <w:szCs w:val="24"/>
                <w:rtl/>
              </w:rPr>
              <w:t>כלומר</w:t>
            </w:r>
            <w:r w:rsidR="008A4FBA" w:rsidRPr="00B600DC">
              <w:rPr>
                <w:rFonts w:asciiTheme="minorBidi" w:hAnsiTheme="minorBidi"/>
                <w:sz w:val="24"/>
                <w:szCs w:val="24"/>
                <w:rtl/>
              </w:rPr>
              <w:t xml:space="preserve">, אם אדם </w:t>
            </w:r>
            <w:r w:rsidR="00CD2C95">
              <w:rPr>
                <w:rFonts w:asciiTheme="minorBidi" w:hAnsiTheme="minorBidi" w:hint="cs"/>
                <w:sz w:val="24"/>
                <w:szCs w:val="24"/>
                <w:rtl/>
              </w:rPr>
              <w:t>ש</w:t>
            </w:r>
            <w:r w:rsidR="008A4FBA" w:rsidRPr="00B600DC">
              <w:rPr>
                <w:rFonts w:asciiTheme="minorBidi" w:hAnsiTheme="minorBidi"/>
                <w:sz w:val="24"/>
                <w:szCs w:val="24"/>
                <w:rtl/>
              </w:rPr>
              <w:t xml:space="preserve">מעורב בקונפליקט מוצא שהגישה והמעשים שלו או שלה דומים לפרדיגמה של הלל ושמאי –אדם </w:t>
            </w:r>
            <w:r w:rsidR="00CD2C95">
              <w:rPr>
                <w:rFonts w:asciiTheme="minorBidi" w:hAnsiTheme="minorBidi" w:hint="cs"/>
                <w:sz w:val="24"/>
                <w:szCs w:val="24"/>
                <w:rtl/>
              </w:rPr>
              <w:t xml:space="preserve">זה </w:t>
            </w:r>
            <w:r w:rsidR="008A4FBA" w:rsidRPr="00B600DC">
              <w:rPr>
                <w:rFonts w:asciiTheme="minorBidi" w:hAnsiTheme="minorBidi"/>
                <w:sz w:val="24"/>
                <w:szCs w:val="24"/>
                <w:rtl/>
              </w:rPr>
              <w:t xml:space="preserve">עושה דברים כמו </w:t>
            </w:r>
            <w:r w:rsidR="00C42279" w:rsidRPr="00B600DC">
              <w:rPr>
                <w:rFonts w:asciiTheme="minorBidi" w:hAnsiTheme="minorBidi"/>
                <w:sz w:val="24"/>
                <w:szCs w:val="24"/>
                <w:rtl/>
              </w:rPr>
              <w:t xml:space="preserve"> </w:t>
            </w:r>
            <w:r w:rsidR="00C42279">
              <w:rPr>
                <w:rFonts w:asciiTheme="minorBidi" w:hAnsiTheme="minorBidi" w:hint="cs"/>
                <w:sz w:val="24"/>
                <w:szCs w:val="24"/>
                <w:rtl/>
              </w:rPr>
              <w:t xml:space="preserve">לנהל </w:t>
            </w:r>
            <w:r w:rsidR="008A4FBA" w:rsidRPr="00B600DC">
              <w:rPr>
                <w:rFonts w:asciiTheme="minorBidi" w:hAnsiTheme="minorBidi"/>
                <w:sz w:val="24"/>
                <w:szCs w:val="24"/>
                <w:rtl/>
              </w:rPr>
              <w:t xml:space="preserve">דיאלוג, </w:t>
            </w:r>
            <w:r w:rsidR="00C42279">
              <w:rPr>
                <w:rFonts w:asciiTheme="minorBidi" w:hAnsiTheme="minorBidi" w:hint="cs"/>
                <w:sz w:val="24"/>
                <w:szCs w:val="24"/>
                <w:rtl/>
              </w:rPr>
              <w:t xml:space="preserve">להביע </w:t>
            </w:r>
            <w:r w:rsidR="008A4FBA" w:rsidRPr="00B600DC">
              <w:rPr>
                <w:rFonts w:asciiTheme="minorBidi" w:hAnsiTheme="minorBidi"/>
                <w:sz w:val="24"/>
                <w:szCs w:val="24"/>
                <w:rtl/>
              </w:rPr>
              <w:t xml:space="preserve">כבוד כלפי הדעה של האחר, </w:t>
            </w:r>
            <w:r w:rsidR="00C42279">
              <w:rPr>
                <w:rFonts w:asciiTheme="minorBidi" w:hAnsiTheme="minorBidi" w:hint="cs"/>
                <w:sz w:val="24"/>
                <w:szCs w:val="24"/>
                <w:rtl/>
              </w:rPr>
              <w:t>לטפח</w:t>
            </w:r>
            <w:r w:rsidR="00C42279" w:rsidRPr="00B600DC">
              <w:rPr>
                <w:rFonts w:asciiTheme="minorBidi" w:hAnsiTheme="minorBidi"/>
                <w:sz w:val="24"/>
                <w:szCs w:val="24"/>
                <w:rtl/>
              </w:rPr>
              <w:t xml:space="preserve"> </w:t>
            </w:r>
            <w:r w:rsidR="00C42279">
              <w:rPr>
                <w:rFonts w:asciiTheme="minorBidi" w:hAnsiTheme="minorBidi" w:hint="cs"/>
                <w:sz w:val="24"/>
                <w:szCs w:val="24"/>
                <w:rtl/>
              </w:rPr>
              <w:t>רגשות של חסד</w:t>
            </w:r>
            <w:r w:rsidR="008A4FBA" w:rsidRPr="00B600DC">
              <w:rPr>
                <w:rFonts w:asciiTheme="minorBidi" w:hAnsiTheme="minorBidi"/>
                <w:sz w:val="24"/>
                <w:szCs w:val="24"/>
                <w:rtl/>
              </w:rPr>
              <w:t xml:space="preserve">, </w:t>
            </w:r>
            <w:r w:rsidR="00C42279" w:rsidRPr="00B600DC">
              <w:rPr>
                <w:rFonts w:asciiTheme="minorBidi" w:hAnsiTheme="minorBidi"/>
                <w:sz w:val="24"/>
                <w:szCs w:val="24"/>
                <w:rtl/>
              </w:rPr>
              <w:t>ו</w:t>
            </w:r>
            <w:r w:rsidR="00C42279">
              <w:rPr>
                <w:rFonts w:asciiTheme="minorBidi" w:hAnsiTheme="minorBidi" w:hint="cs"/>
                <w:sz w:val="24"/>
                <w:szCs w:val="24"/>
                <w:rtl/>
              </w:rPr>
              <w:t>להביע</w:t>
            </w:r>
            <w:r w:rsidR="00C42279" w:rsidRPr="00B600DC">
              <w:rPr>
                <w:rFonts w:asciiTheme="minorBidi" w:hAnsiTheme="minorBidi"/>
                <w:sz w:val="24"/>
                <w:szCs w:val="24"/>
                <w:rtl/>
              </w:rPr>
              <w:t xml:space="preserve"> </w:t>
            </w:r>
            <w:r w:rsidR="008A4FBA" w:rsidRPr="00B600DC">
              <w:rPr>
                <w:rFonts w:asciiTheme="minorBidi" w:hAnsiTheme="minorBidi"/>
                <w:sz w:val="24"/>
                <w:szCs w:val="24"/>
                <w:rtl/>
              </w:rPr>
              <w:t xml:space="preserve">רצון טוב כלפי האחר </w:t>
            </w:r>
            <w:r w:rsidR="006124E6" w:rsidRPr="00B600DC">
              <w:rPr>
                <w:rFonts w:asciiTheme="minorBidi" w:hAnsiTheme="minorBidi"/>
                <w:sz w:val="24"/>
                <w:szCs w:val="24"/>
                <w:rtl/>
              </w:rPr>
              <w:t>–</w:t>
            </w:r>
            <w:r w:rsidR="008A4FBA" w:rsidRPr="00B600DC">
              <w:rPr>
                <w:rFonts w:asciiTheme="minorBidi" w:hAnsiTheme="minorBidi"/>
                <w:sz w:val="24"/>
                <w:szCs w:val="24"/>
                <w:rtl/>
              </w:rPr>
              <w:t xml:space="preserve"> </w:t>
            </w:r>
            <w:r w:rsidR="006124E6" w:rsidRPr="00B600DC">
              <w:rPr>
                <w:rFonts w:asciiTheme="minorBidi" w:hAnsiTheme="minorBidi"/>
                <w:sz w:val="24"/>
                <w:szCs w:val="24"/>
                <w:rtl/>
              </w:rPr>
              <w:t xml:space="preserve">אז אותו אדם יכול להיות בטוח שהוא מקדם מחלוקת בונה.  </w:t>
            </w:r>
          </w:p>
        </w:tc>
        <w:tc>
          <w:tcPr>
            <w:tcW w:w="4320" w:type="dxa"/>
          </w:tcPr>
          <w:p w:rsidR="00A13DCE" w:rsidRPr="00B600DC" w:rsidRDefault="008A4FBA" w:rsidP="005C0E82">
            <w:pPr>
              <w:bidi/>
              <w:rPr>
                <w:rFonts w:asciiTheme="minorBidi" w:hAnsiTheme="minorBidi"/>
                <w:sz w:val="24"/>
                <w:szCs w:val="24"/>
                <w:u w:val="single"/>
                <w:rtl/>
              </w:rPr>
            </w:pPr>
            <w:r w:rsidRPr="00B600DC">
              <w:rPr>
                <w:rFonts w:asciiTheme="minorBidi" w:hAnsiTheme="minorBidi"/>
                <w:sz w:val="24"/>
                <w:szCs w:val="24"/>
                <w:u w:val="single"/>
                <w:rtl/>
              </w:rPr>
              <w:t xml:space="preserve">קן </w:t>
            </w:r>
            <w:r w:rsidR="00A13DCE" w:rsidRPr="00B600DC">
              <w:rPr>
                <w:rFonts w:asciiTheme="minorBidi" w:hAnsiTheme="minorBidi"/>
                <w:sz w:val="24"/>
                <w:szCs w:val="24"/>
                <w:u w:val="single"/>
                <w:rtl/>
              </w:rPr>
              <w:t>סנד, העושה שלום, עמ' 30 – 31</w:t>
            </w:r>
            <w:r w:rsidR="008E028D" w:rsidRPr="00E159DC">
              <w:rPr>
                <w:rStyle w:val="FootnoteReference"/>
                <w:rFonts w:asciiTheme="majorBidi" w:hAnsiTheme="majorBidi" w:cstheme="majorBidi"/>
                <w:b/>
                <w:bCs/>
              </w:rPr>
              <w:footnoteReference w:id="6"/>
            </w:r>
            <w:r w:rsidR="00A13DCE" w:rsidRPr="00B600DC">
              <w:rPr>
                <w:rFonts w:asciiTheme="minorBidi" w:hAnsiTheme="minorBidi"/>
                <w:sz w:val="24"/>
                <w:szCs w:val="24"/>
                <w:u w:val="single"/>
                <w:rtl/>
              </w:rPr>
              <w:t xml:space="preserve"> </w:t>
            </w:r>
          </w:p>
          <w:p w:rsidR="00A13DCE" w:rsidRPr="00B600DC" w:rsidRDefault="00A13DCE" w:rsidP="005C0E82">
            <w:pPr>
              <w:bidi/>
              <w:rPr>
                <w:rFonts w:asciiTheme="minorBidi" w:hAnsiTheme="minorBidi"/>
                <w:sz w:val="24"/>
                <w:szCs w:val="24"/>
                <w:rtl/>
              </w:rPr>
            </w:pPr>
            <w:r w:rsidRPr="00B600DC">
              <w:rPr>
                <w:rFonts w:asciiTheme="minorBidi" w:hAnsiTheme="minorBidi"/>
                <w:sz w:val="24"/>
                <w:szCs w:val="24"/>
                <w:rtl/>
              </w:rPr>
              <w:t xml:space="preserve">מבט מקראי על מחלוקת: </w:t>
            </w:r>
          </w:p>
          <w:p w:rsidR="00A13DCE" w:rsidRPr="00B600DC" w:rsidRDefault="00A13DCE" w:rsidP="007F2937">
            <w:pPr>
              <w:pStyle w:val="Header"/>
              <w:bidi/>
              <w:rPr>
                <w:rFonts w:asciiTheme="minorBidi" w:hAnsiTheme="minorBidi"/>
                <w:sz w:val="24"/>
                <w:szCs w:val="24"/>
              </w:rPr>
            </w:pPr>
            <w:r w:rsidRPr="00B600DC">
              <w:rPr>
                <w:rFonts w:asciiTheme="minorBidi" w:hAnsiTheme="minorBidi"/>
                <w:sz w:val="24"/>
                <w:szCs w:val="24"/>
                <w:rtl/>
              </w:rPr>
              <w:t xml:space="preserve">מחלוקות הן לא </w:t>
            </w:r>
            <w:r w:rsidR="00967002">
              <w:rPr>
                <w:rFonts w:asciiTheme="minorBidi" w:hAnsiTheme="minorBidi" w:hint="cs"/>
                <w:sz w:val="24"/>
                <w:szCs w:val="24"/>
                <w:rtl/>
              </w:rPr>
              <w:t>בהכרח</w:t>
            </w:r>
            <w:r w:rsidR="00967002" w:rsidRPr="00B600DC">
              <w:rPr>
                <w:rFonts w:asciiTheme="minorBidi" w:hAnsiTheme="minorBidi"/>
                <w:sz w:val="24"/>
                <w:szCs w:val="24"/>
                <w:rtl/>
              </w:rPr>
              <w:t xml:space="preserve"> </w:t>
            </w:r>
            <w:r w:rsidRPr="00B600DC">
              <w:rPr>
                <w:rFonts w:asciiTheme="minorBidi" w:hAnsiTheme="minorBidi"/>
                <w:sz w:val="24"/>
                <w:szCs w:val="24"/>
                <w:rtl/>
              </w:rPr>
              <w:t>רעות</w:t>
            </w:r>
            <w:r w:rsidR="007F2937">
              <w:rPr>
                <w:rFonts w:asciiTheme="minorBidi" w:hAnsiTheme="minorBidi" w:hint="cs"/>
                <w:sz w:val="24"/>
                <w:szCs w:val="24"/>
                <w:rtl/>
              </w:rPr>
              <w:t>..</w:t>
            </w:r>
            <w:r w:rsidRPr="00B600DC">
              <w:rPr>
                <w:rFonts w:asciiTheme="minorBidi" w:hAnsiTheme="minorBidi"/>
                <w:sz w:val="24"/>
                <w:szCs w:val="24"/>
                <w:rtl/>
              </w:rPr>
              <w:t xml:space="preserve">.  </w:t>
            </w:r>
            <w:r w:rsidR="00C32697">
              <w:rPr>
                <w:rFonts w:asciiTheme="minorBidi" w:hAnsiTheme="minorBidi" w:hint="cs"/>
                <w:sz w:val="24"/>
                <w:szCs w:val="24"/>
                <w:rtl/>
              </w:rPr>
              <w:t>מ</w:t>
            </w:r>
            <w:r w:rsidRPr="00B600DC">
              <w:rPr>
                <w:rFonts w:asciiTheme="minorBidi" w:hAnsiTheme="minorBidi"/>
                <w:sz w:val="24"/>
                <w:szCs w:val="24"/>
                <w:rtl/>
              </w:rPr>
              <w:t>כיו</w:t>
            </w:r>
            <w:r w:rsidR="00C32697">
              <w:rPr>
                <w:rFonts w:asciiTheme="minorBidi" w:hAnsiTheme="minorBidi" w:hint="cs"/>
                <w:sz w:val="24"/>
                <w:szCs w:val="24"/>
                <w:rtl/>
              </w:rPr>
              <w:t>ו</w:t>
            </w:r>
            <w:r w:rsidRPr="00B600DC">
              <w:rPr>
                <w:rFonts w:asciiTheme="minorBidi" w:hAnsiTheme="minorBidi"/>
                <w:sz w:val="24"/>
                <w:szCs w:val="24"/>
                <w:rtl/>
              </w:rPr>
              <w:t xml:space="preserve">ן שהאל ברא אותנו כיחידים </w:t>
            </w:r>
            <w:r w:rsidR="007F2937">
              <w:rPr>
                <w:rFonts w:asciiTheme="minorBidi" w:hAnsiTheme="minorBidi" w:hint="cs"/>
                <w:sz w:val="24"/>
                <w:szCs w:val="24"/>
                <w:rtl/>
              </w:rPr>
              <w:t xml:space="preserve">ייחודיים </w:t>
            </w:r>
            <w:r w:rsidRPr="00B600DC">
              <w:rPr>
                <w:rFonts w:asciiTheme="minorBidi" w:hAnsiTheme="minorBidi"/>
                <w:sz w:val="24"/>
                <w:szCs w:val="24"/>
                <w:rtl/>
              </w:rPr>
              <w:t xml:space="preserve"> לעתים קרובות יהיו לבני אדם דעות, אמונות, שאיפות, פר</w:t>
            </w:r>
            <w:r w:rsidR="009021E8">
              <w:rPr>
                <w:rFonts w:asciiTheme="minorBidi" w:hAnsiTheme="minorBidi" w:hint="cs"/>
                <w:sz w:val="24"/>
                <w:szCs w:val="24"/>
                <w:rtl/>
              </w:rPr>
              <w:t>ס</w:t>
            </w:r>
            <w:r w:rsidRPr="00B600DC">
              <w:rPr>
                <w:rFonts w:asciiTheme="minorBidi" w:hAnsiTheme="minorBidi"/>
                <w:sz w:val="24"/>
                <w:szCs w:val="24"/>
                <w:rtl/>
              </w:rPr>
              <w:t>פקטיבות ועדיפ</w:t>
            </w:r>
            <w:r w:rsidR="009021E8">
              <w:rPr>
                <w:rFonts w:asciiTheme="minorBidi" w:hAnsiTheme="minorBidi" w:hint="cs"/>
                <w:sz w:val="24"/>
                <w:szCs w:val="24"/>
                <w:rtl/>
              </w:rPr>
              <w:t>ו</w:t>
            </w:r>
            <w:r w:rsidRPr="00B600DC">
              <w:rPr>
                <w:rFonts w:asciiTheme="minorBidi" w:hAnsiTheme="minorBidi"/>
                <w:sz w:val="24"/>
                <w:szCs w:val="24"/>
                <w:rtl/>
              </w:rPr>
              <w:t>יות</w:t>
            </w:r>
            <w:r w:rsidR="009021E8">
              <w:rPr>
                <w:rFonts w:asciiTheme="minorBidi" w:hAnsiTheme="minorBidi" w:hint="cs"/>
                <w:sz w:val="24"/>
                <w:szCs w:val="24"/>
                <w:rtl/>
              </w:rPr>
              <w:t xml:space="preserve"> שונ</w:t>
            </w:r>
            <w:r w:rsidR="00166B93">
              <w:rPr>
                <w:rFonts w:asciiTheme="minorBidi" w:hAnsiTheme="minorBidi" w:hint="cs"/>
                <w:sz w:val="24"/>
                <w:szCs w:val="24"/>
                <w:rtl/>
              </w:rPr>
              <w:t>ות</w:t>
            </w:r>
            <w:r w:rsidRPr="00B600DC">
              <w:rPr>
                <w:rFonts w:asciiTheme="minorBidi" w:hAnsiTheme="minorBidi"/>
                <w:sz w:val="24"/>
                <w:szCs w:val="24"/>
                <w:rtl/>
              </w:rPr>
              <w:t>.</w:t>
            </w:r>
            <w:r w:rsidR="009021E8">
              <w:rPr>
                <w:rFonts w:asciiTheme="minorBidi" w:hAnsiTheme="minorBidi" w:hint="cs"/>
                <w:sz w:val="24"/>
                <w:szCs w:val="24"/>
                <w:rtl/>
              </w:rPr>
              <w:t xml:space="preserve"> </w:t>
            </w:r>
            <w:r w:rsidR="00166B93">
              <w:rPr>
                <w:rFonts w:asciiTheme="minorBidi" w:hAnsiTheme="minorBidi" w:hint="cs"/>
                <w:sz w:val="24"/>
                <w:szCs w:val="24"/>
                <w:rtl/>
              </w:rPr>
              <w:t>שונות</w:t>
            </w:r>
            <w:r w:rsidR="009021E8">
              <w:rPr>
                <w:rFonts w:asciiTheme="minorBidi" w:hAnsiTheme="minorBidi" w:hint="cs"/>
                <w:sz w:val="24"/>
                <w:szCs w:val="24"/>
                <w:rtl/>
              </w:rPr>
              <w:t xml:space="preserve"> </w:t>
            </w:r>
            <w:r w:rsidR="00166B93">
              <w:rPr>
                <w:rFonts w:asciiTheme="minorBidi" w:hAnsiTheme="minorBidi" w:hint="cs"/>
                <w:sz w:val="24"/>
                <w:szCs w:val="24"/>
                <w:rtl/>
              </w:rPr>
              <w:t>זו</w:t>
            </w:r>
            <w:r w:rsidR="009021E8">
              <w:rPr>
                <w:rFonts w:asciiTheme="minorBidi" w:hAnsiTheme="minorBidi" w:hint="cs"/>
                <w:sz w:val="24"/>
                <w:szCs w:val="24"/>
                <w:rtl/>
              </w:rPr>
              <w:t xml:space="preserve"> </w:t>
            </w:r>
            <w:r w:rsidR="00C32697">
              <w:rPr>
                <w:rFonts w:asciiTheme="minorBidi" w:hAnsiTheme="minorBidi" w:hint="cs"/>
                <w:sz w:val="24"/>
                <w:szCs w:val="24"/>
                <w:rtl/>
              </w:rPr>
              <w:t xml:space="preserve">בטבעה היא </w:t>
            </w:r>
            <w:r w:rsidR="00166B93">
              <w:rPr>
                <w:rFonts w:asciiTheme="minorBidi" w:hAnsiTheme="minorBidi" w:hint="cs"/>
                <w:sz w:val="24"/>
                <w:szCs w:val="24"/>
                <w:rtl/>
              </w:rPr>
              <w:t>איננה טובה או רעה, היא קיימת כתוצאה מגיוון והעדפות אישיות שהעניק לנו האל.</w:t>
            </w:r>
            <w:r w:rsidR="003C451B" w:rsidRPr="00B600DC">
              <w:rPr>
                <w:rFonts w:asciiTheme="minorBidi" w:hAnsiTheme="minorBidi"/>
                <w:sz w:val="24"/>
                <w:szCs w:val="24"/>
                <w:rtl/>
              </w:rPr>
              <w:t xml:space="preserve"> לכן...</w:t>
            </w:r>
            <w:r w:rsidRPr="00B600DC">
              <w:rPr>
                <w:rFonts w:asciiTheme="minorBidi" w:hAnsiTheme="minorBidi"/>
                <w:sz w:val="24"/>
                <w:szCs w:val="24"/>
                <w:rtl/>
              </w:rPr>
              <w:t xml:space="preserve"> </w:t>
            </w:r>
            <w:r w:rsidR="00166B93">
              <w:rPr>
                <w:rFonts w:asciiTheme="minorBidi" w:hAnsiTheme="minorBidi" w:hint="cs"/>
                <w:sz w:val="24"/>
                <w:szCs w:val="24"/>
                <w:rtl/>
              </w:rPr>
              <w:t xml:space="preserve">מוטב שלא </w:t>
            </w:r>
            <w:r w:rsidR="00C32697">
              <w:rPr>
                <w:rFonts w:asciiTheme="minorBidi" w:hAnsiTheme="minorBidi" w:hint="cs"/>
                <w:sz w:val="24"/>
                <w:szCs w:val="24"/>
                <w:rtl/>
              </w:rPr>
              <w:t>נ</w:t>
            </w:r>
            <w:r w:rsidR="00166B93">
              <w:rPr>
                <w:rFonts w:asciiTheme="minorBidi" w:hAnsiTheme="minorBidi" w:hint="cs"/>
                <w:sz w:val="24"/>
                <w:szCs w:val="24"/>
                <w:rtl/>
              </w:rPr>
              <w:t>דרוש</w:t>
            </w:r>
            <w:r w:rsidRPr="00B600DC">
              <w:rPr>
                <w:rFonts w:asciiTheme="minorBidi" w:hAnsiTheme="minorBidi"/>
                <w:sz w:val="24"/>
                <w:szCs w:val="24"/>
                <w:rtl/>
              </w:rPr>
              <w:t xml:space="preserve"> אחידות (ראו אפר' ד:1-13).  במקום להימנע </w:t>
            </w:r>
            <w:r w:rsidR="00C32697">
              <w:rPr>
                <w:rFonts w:asciiTheme="minorBidi" w:hAnsiTheme="minorBidi" w:hint="cs"/>
                <w:sz w:val="24"/>
                <w:szCs w:val="24"/>
                <w:rtl/>
              </w:rPr>
              <w:t>מ</w:t>
            </w:r>
            <w:r w:rsidRPr="00B600DC">
              <w:rPr>
                <w:rFonts w:asciiTheme="minorBidi" w:hAnsiTheme="minorBidi"/>
                <w:sz w:val="24"/>
                <w:szCs w:val="24"/>
                <w:rtl/>
              </w:rPr>
              <w:t>קונפליקטים או לדרוש מאחרים תמיד להסכים איתנו, עלינו לשמוח בגיווון של בריאת האל וללמוד לקבל ולעבוד עם אנ</w:t>
            </w:r>
            <w:r w:rsidR="003C451B" w:rsidRPr="00B600DC">
              <w:rPr>
                <w:rFonts w:asciiTheme="minorBidi" w:hAnsiTheme="minorBidi"/>
                <w:sz w:val="24"/>
                <w:szCs w:val="24"/>
                <w:rtl/>
              </w:rPr>
              <w:t>שים שפשוט רואים דברים בצורה אחרת</w:t>
            </w:r>
            <w:r w:rsidRPr="00B600DC">
              <w:rPr>
                <w:rFonts w:asciiTheme="minorBidi" w:hAnsiTheme="minorBidi"/>
                <w:sz w:val="24"/>
                <w:szCs w:val="24"/>
                <w:rtl/>
              </w:rPr>
              <w:t xml:space="preserve"> מאיתנו (ראו רומאים, 15:7, 14:1-13).....  והכי חשוב, המקרא </w:t>
            </w:r>
            <w:r w:rsidR="00C32697">
              <w:rPr>
                <w:rFonts w:asciiTheme="minorBidi" w:hAnsiTheme="minorBidi" w:hint="cs"/>
                <w:sz w:val="24"/>
                <w:szCs w:val="24"/>
                <w:rtl/>
              </w:rPr>
              <w:t>מלמד אותנו</w:t>
            </w:r>
            <w:r w:rsidR="00C32697" w:rsidRPr="00B600DC">
              <w:rPr>
                <w:rFonts w:asciiTheme="minorBidi" w:hAnsiTheme="minorBidi"/>
                <w:sz w:val="24"/>
                <w:szCs w:val="24"/>
                <w:rtl/>
              </w:rPr>
              <w:t xml:space="preserve"> </w:t>
            </w:r>
            <w:r w:rsidRPr="00B600DC">
              <w:rPr>
                <w:rFonts w:asciiTheme="minorBidi" w:hAnsiTheme="minorBidi"/>
                <w:sz w:val="24"/>
                <w:szCs w:val="24"/>
                <w:rtl/>
              </w:rPr>
              <w:t>שעלינו לראות מחלוקות לא כאי-נוחות ולא כעתוי</w:t>
            </w:r>
            <w:r w:rsidR="003C451B" w:rsidRPr="00B600DC">
              <w:rPr>
                <w:rFonts w:asciiTheme="minorBidi" w:hAnsiTheme="minorBidi"/>
                <w:sz w:val="24"/>
                <w:szCs w:val="24"/>
                <w:rtl/>
              </w:rPr>
              <w:t xml:space="preserve"> לכפות את רצונינו על אחרים, אלא...</w:t>
            </w:r>
            <w:r w:rsidRPr="00B600DC">
              <w:rPr>
                <w:rFonts w:asciiTheme="minorBidi" w:hAnsiTheme="minorBidi"/>
                <w:sz w:val="24"/>
                <w:szCs w:val="24"/>
                <w:rtl/>
              </w:rPr>
              <w:t xml:space="preserve"> כהזדמנות לפאר את האל, לשרת אחרים ולגדול להיות כ</w:t>
            </w:r>
            <w:r w:rsidR="003C451B" w:rsidRPr="00B600DC">
              <w:rPr>
                <w:rFonts w:asciiTheme="minorBidi" w:hAnsiTheme="minorBidi"/>
                <w:sz w:val="24"/>
                <w:szCs w:val="24"/>
                <w:rtl/>
              </w:rPr>
              <w:t xml:space="preserve">מו </w:t>
            </w:r>
            <w:r w:rsidRPr="00B600DC">
              <w:rPr>
                <w:rFonts w:asciiTheme="minorBidi" w:hAnsiTheme="minorBidi"/>
                <w:sz w:val="24"/>
                <w:szCs w:val="24"/>
                <w:rtl/>
              </w:rPr>
              <w:t xml:space="preserve">ישוע.   </w:t>
            </w:r>
          </w:p>
        </w:tc>
        <w:tc>
          <w:tcPr>
            <w:tcW w:w="3060" w:type="dxa"/>
          </w:tcPr>
          <w:p w:rsidR="00A13DCE" w:rsidRPr="00B600DC" w:rsidRDefault="00A13DCE" w:rsidP="00A13DCE">
            <w:pPr>
              <w:bidi/>
              <w:rPr>
                <w:rFonts w:asciiTheme="minorBidi" w:hAnsiTheme="minorBidi"/>
                <w:sz w:val="24"/>
                <w:szCs w:val="24"/>
                <w:u w:val="single"/>
                <w:rtl/>
              </w:rPr>
            </w:pPr>
            <w:r w:rsidRPr="00B600DC">
              <w:rPr>
                <w:rFonts w:asciiTheme="minorBidi" w:hAnsiTheme="minorBidi"/>
                <w:sz w:val="24"/>
                <w:szCs w:val="24"/>
                <w:u w:val="single"/>
                <w:rtl/>
              </w:rPr>
              <w:t>טאהא אלאוני, אתיקה של מחלוקת באסלאם, פרק ד'</w:t>
            </w:r>
            <w:r w:rsidR="008E028D" w:rsidRPr="00E159DC">
              <w:rPr>
                <w:rStyle w:val="FootnoteReference"/>
                <w:rFonts w:asciiTheme="majorBidi" w:hAnsiTheme="majorBidi" w:cstheme="majorBidi"/>
                <w:b/>
                <w:bCs/>
                <w:rtl/>
              </w:rPr>
              <w:footnoteReference w:id="7"/>
            </w:r>
          </w:p>
          <w:p w:rsidR="00A13DCE" w:rsidRPr="00B600DC" w:rsidRDefault="00A13DCE" w:rsidP="00A13DCE">
            <w:pPr>
              <w:bidi/>
              <w:rPr>
                <w:rFonts w:asciiTheme="minorBidi" w:hAnsiTheme="minorBidi"/>
                <w:sz w:val="24"/>
                <w:szCs w:val="24"/>
                <w:rtl/>
              </w:rPr>
            </w:pPr>
            <w:r w:rsidRPr="00B600DC">
              <w:rPr>
                <w:rFonts w:asciiTheme="minorBidi" w:hAnsiTheme="minorBidi"/>
                <w:sz w:val="24"/>
                <w:szCs w:val="24"/>
                <w:rtl/>
              </w:rPr>
              <w:t>אתיקה של רדיפה אחר האמת:</w:t>
            </w:r>
            <w:r w:rsidRPr="00B600DC">
              <w:rPr>
                <w:rFonts w:asciiTheme="minorBidi" w:hAnsiTheme="minorBidi"/>
                <w:sz w:val="24"/>
                <w:szCs w:val="24"/>
              </w:rPr>
              <w:t xml:space="preserve"> </w:t>
            </w:r>
          </w:p>
          <w:p w:rsidR="00A13DCE" w:rsidRPr="00B600DC" w:rsidRDefault="00A13DCE" w:rsidP="00A13DCE">
            <w:pPr>
              <w:pStyle w:val="Header"/>
              <w:bidi/>
              <w:rPr>
                <w:rFonts w:asciiTheme="minorBidi" w:hAnsiTheme="minorBidi"/>
                <w:color w:val="002060"/>
                <w:sz w:val="24"/>
                <w:szCs w:val="24"/>
              </w:rPr>
            </w:pPr>
            <w:r w:rsidRPr="00B600DC">
              <w:rPr>
                <w:rFonts w:asciiTheme="minorBidi" w:hAnsiTheme="minorBidi"/>
                <w:sz w:val="24"/>
                <w:szCs w:val="24"/>
                <w:rtl/>
              </w:rPr>
              <w:t xml:space="preserve">כשמחלוקות היו בלתי נמנעות... הם (חבריו של הנביא) היו נשארים באופן מוצק בתוך גבולות של מה מותר בחיפוש אחר האמת.  הם היו מודים בטעויות שלהם בלי מרירות או בושה תוך שמירה על כבוד רב כלפי אנשים אחרים, או צדק, ידע  או בינה. אף אחד לא היה מעריך את עצמו יתר על המידה או מזלזל ביכולות או בזכויות של אחיו המוסלמים. החיפוש אחר האמת והשיפוט הנכון היה מאמץ הדדי, ומרצונם קיבלו את האמת מכל כיוון שהגיעה.  </w:t>
            </w:r>
          </w:p>
        </w:tc>
        <w:tc>
          <w:tcPr>
            <w:tcW w:w="3554" w:type="dxa"/>
          </w:tcPr>
          <w:p w:rsidR="00A13DCE" w:rsidRPr="00B600DC" w:rsidRDefault="00A13DCE" w:rsidP="005C0E82">
            <w:pPr>
              <w:bidi/>
              <w:rPr>
                <w:rFonts w:asciiTheme="minorBidi" w:hAnsiTheme="minorBidi"/>
                <w:sz w:val="24"/>
                <w:szCs w:val="24"/>
                <w:u w:val="single"/>
                <w:rtl/>
              </w:rPr>
            </w:pPr>
            <w:r w:rsidRPr="00B600DC">
              <w:rPr>
                <w:rFonts w:asciiTheme="minorBidi" w:hAnsiTheme="minorBidi"/>
                <w:sz w:val="24"/>
                <w:szCs w:val="24"/>
                <w:u w:val="single"/>
                <w:rtl/>
              </w:rPr>
              <w:t>ג'ונסון, מחלוקת בונה</w:t>
            </w:r>
            <w:r w:rsidR="008E028D" w:rsidRPr="00E159DC">
              <w:rPr>
                <w:rStyle w:val="FootnoteReference"/>
                <w:rFonts w:asciiTheme="majorBidi" w:hAnsiTheme="majorBidi" w:cstheme="majorBidi"/>
                <w:b/>
                <w:bCs/>
                <w:rtl/>
              </w:rPr>
              <w:footnoteReference w:id="8"/>
            </w:r>
          </w:p>
          <w:p w:rsidR="00A13DCE" w:rsidRPr="00B600DC" w:rsidRDefault="00A13DCE" w:rsidP="005C0E82">
            <w:pPr>
              <w:bidi/>
              <w:rPr>
                <w:rFonts w:asciiTheme="minorBidi" w:hAnsiTheme="minorBidi"/>
                <w:sz w:val="24"/>
                <w:szCs w:val="24"/>
              </w:rPr>
            </w:pPr>
            <w:r w:rsidRPr="00B600DC">
              <w:rPr>
                <w:rFonts w:asciiTheme="minorBidi" w:hAnsiTheme="minorBidi"/>
                <w:sz w:val="24"/>
                <w:szCs w:val="24"/>
                <w:rtl/>
              </w:rPr>
              <w:t>(91-92) על מנת שמחלוקות תתנהלנה בצורה בונה, המשתתפים זקוקים למיומנויות שיתופיות ולמיומנויות לניהול מחלוקות.  המיומנויות הבאות צריכות להיות מופנמות: (1) אני מבקר את הרעיונות ולא את האנשים. (2.)</w:t>
            </w:r>
            <w:r w:rsidRPr="00B600DC">
              <w:rPr>
                <w:rFonts w:asciiTheme="minorBidi" w:hAnsiTheme="minorBidi"/>
                <w:sz w:val="24"/>
                <w:szCs w:val="24"/>
              </w:rPr>
              <w:t xml:space="preserve"> </w:t>
            </w:r>
            <w:r w:rsidRPr="00B600DC">
              <w:rPr>
                <w:rFonts w:asciiTheme="minorBidi" w:hAnsiTheme="minorBidi"/>
                <w:sz w:val="24"/>
                <w:szCs w:val="24"/>
                <w:rtl/>
              </w:rPr>
              <w:t>אני מפריד הערך העצמי שלי מביקורת של אחרים על הרעיונות שלי.  (3.)</w:t>
            </w:r>
            <w:r w:rsidRPr="00B600DC">
              <w:rPr>
                <w:rFonts w:asciiTheme="minorBidi" w:hAnsiTheme="minorBidi"/>
                <w:sz w:val="24"/>
                <w:szCs w:val="24"/>
              </w:rPr>
              <w:t xml:space="preserve"> </w:t>
            </w:r>
            <w:r w:rsidRPr="00B600DC">
              <w:rPr>
                <w:rFonts w:asciiTheme="minorBidi" w:hAnsiTheme="minorBidi"/>
                <w:sz w:val="24"/>
                <w:szCs w:val="24"/>
                <w:rtl/>
              </w:rPr>
              <w:t xml:space="preserve">אני מקשיב לרעיונות של אחרים גם כשאני לא מסכים איתם.  (4.) אני משנה את דעתי כשהראיות מצביעות בבירור שעלי לעשות זאת.   </w:t>
            </w:r>
          </w:p>
          <w:p w:rsidR="00A13DCE" w:rsidRPr="00B600DC" w:rsidRDefault="00A13DCE" w:rsidP="005C0E82">
            <w:pPr>
              <w:pStyle w:val="Header"/>
              <w:bidi/>
              <w:rPr>
                <w:rFonts w:asciiTheme="minorBidi" w:hAnsiTheme="minorBidi"/>
                <w:color w:val="002060"/>
                <w:sz w:val="24"/>
                <w:szCs w:val="24"/>
              </w:rPr>
            </w:pPr>
            <w:r w:rsidRPr="00B600DC">
              <w:rPr>
                <w:rFonts w:asciiTheme="minorBidi" w:hAnsiTheme="minorBidi"/>
                <w:sz w:val="24"/>
                <w:szCs w:val="24"/>
                <w:rtl/>
              </w:rPr>
              <w:t>(עמ' 101-102) טומיס ג'פרסון ביסס את האמונה שלו בעתיד הדמוקרטיה בכח של מחלוקת בונה.... עיסוק בהליך של מחלוקת בונה באופן מיומן מדגים  כיצד קונפליקט מייצר תוצאות חיוביות.</w:t>
            </w:r>
          </w:p>
        </w:tc>
      </w:tr>
    </w:tbl>
    <w:p w:rsidR="00B600DC" w:rsidRDefault="00B600DC" w:rsidP="00B600DC">
      <w:pPr>
        <w:bidi/>
        <w:spacing w:after="0"/>
        <w:rPr>
          <w:rFonts w:asciiTheme="minorBidi" w:hAnsiTheme="minorBidi"/>
          <w:color w:val="002060"/>
          <w:sz w:val="24"/>
          <w:szCs w:val="24"/>
          <w:u w:val="single"/>
          <w:rtl/>
        </w:rPr>
      </w:pPr>
    </w:p>
    <w:p w:rsidR="00B600DC" w:rsidRDefault="00B600DC">
      <w:pPr>
        <w:rPr>
          <w:rFonts w:asciiTheme="minorBidi" w:hAnsiTheme="minorBidi"/>
          <w:color w:val="002060"/>
          <w:sz w:val="24"/>
          <w:szCs w:val="24"/>
          <w:u w:val="single"/>
        </w:rPr>
      </w:pPr>
      <w:r>
        <w:rPr>
          <w:rFonts w:asciiTheme="minorBidi" w:hAnsiTheme="minorBidi"/>
          <w:color w:val="002060"/>
          <w:sz w:val="24"/>
          <w:szCs w:val="24"/>
          <w:u w:val="single"/>
          <w:rtl/>
        </w:rPr>
        <w:br w:type="page"/>
      </w:r>
    </w:p>
    <w:p w:rsidR="00B600DC" w:rsidRDefault="00B600DC" w:rsidP="00B600DC">
      <w:pPr>
        <w:bidi/>
        <w:spacing w:after="0"/>
        <w:rPr>
          <w:rFonts w:asciiTheme="minorBidi" w:hAnsiTheme="minorBidi"/>
          <w:color w:val="002060"/>
          <w:sz w:val="24"/>
          <w:szCs w:val="24"/>
          <w:u w:val="single"/>
          <w:rtl/>
        </w:rPr>
      </w:pPr>
    </w:p>
    <w:p w:rsidR="00B600DC" w:rsidRPr="005E4A21" w:rsidRDefault="00B600DC" w:rsidP="00B600DC">
      <w:pPr>
        <w:bidi/>
        <w:spacing w:after="0"/>
        <w:rPr>
          <w:rFonts w:asciiTheme="minorBidi" w:hAnsiTheme="minorBidi"/>
          <w:b/>
          <w:bCs/>
          <w:sz w:val="28"/>
          <w:szCs w:val="28"/>
          <w:u w:val="single"/>
        </w:rPr>
      </w:pPr>
      <w:r w:rsidRPr="005E4A21">
        <w:rPr>
          <w:rFonts w:asciiTheme="minorBidi" w:hAnsiTheme="minorBidi"/>
          <w:b/>
          <w:bCs/>
          <w:sz w:val="28"/>
          <w:szCs w:val="28"/>
          <w:u w:val="single"/>
          <w:rtl/>
        </w:rPr>
        <w:t>שאלות לדיון:</w:t>
      </w:r>
      <w:r w:rsidRPr="005E4A21">
        <w:rPr>
          <w:rFonts w:asciiTheme="minorBidi" w:hAnsiTheme="minorBidi"/>
          <w:b/>
          <w:bCs/>
          <w:sz w:val="28"/>
          <w:szCs w:val="28"/>
          <w:u w:val="single"/>
        </w:rPr>
        <w:t xml:space="preserve"> </w:t>
      </w:r>
    </w:p>
    <w:p w:rsidR="00BB3599" w:rsidRPr="005E4A21" w:rsidRDefault="00BB3599" w:rsidP="00174BDE">
      <w:pPr>
        <w:pStyle w:val="ListParagraph"/>
        <w:numPr>
          <w:ilvl w:val="0"/>
          <w:numId w:val="15"/>
        </w:numPr>
        <w:bidi/>
        <w:spacing w:after="0"/>
        <w:rPr>
          <w:rFonts w:asciiTheme="minorBidi" w:hAnsiTheme="minorBidi"/>
          <w:sz w:val="28"/>
          <w:szCs w:val="28"/>
        </w:rPr>
      </w:pPr>
      <w:r w:rsidRPr="005E4A21">
        <w:rPr>
          <w:rFonts w:asciiTheme="minorBidi" w:hAnsiTheme="minorBidi"/>
          <w:sz w:val="28"/>
          <w:szCs w:val="28"/>
          <w:rtl/>
        </w:rPr>
        <w:t xml:space="preserve">בזוגות, בחרו בלפחות </w:t>
      </w:r>
      <w:r w:rsidR="00967002" w:rsidRPr="005E4A21">
        <w:rPr>
          <w:rFonts w:asciiTheme="minorBidi" w:hAnsiTheme="minorBidi"/>
          <w:sz w:val="28"/>
          <w:szCs w:val="28"/>
          <w:rtl/>
        </w:rPr>
        <w:t>ש</w:t>
      </w:r>
      <w:r w:rsidR="00967002">
        <w:rPr>
          <w:rFonts w:asciiTheme="minorBidi" w:hAnsiTheme="minorBidi" w:hint="cs"/>
          <w:sz w:val="28"/>
          <w:szCs w:val="28"/>
          <w:rtl/>
        </w:rPr>
        <w:t>נ</w:t>
      </w:r>
      <w:r w:rsidR="00967002" w:rsidRPr="005E4A21">
        <w:rPr>
          <w:rFonts w:asciiTheme="minorBidi" w:hAnsiTheme="minorBidi"/>
          <w:sz w:val="28"/>
          <w:szCs w:val="28"/>
          <w:rtl/>
        </w:rPr>
        <w:t xml:space="preserve">י </w:t>
      </w:r>
      <w:r w:rsidRPr="005E4A21">
        <w:rPr>
          <w:rFonts w:asciiTheme="minorBidi" w:hAnsiTheme="minorBidi"/>
          <w:sz w:val="28"/>
          <w:szCs w:val="28"/>
          <w:rtl/>
        </w:rPr>
        <w:t xml:space="preserve">מקורות </w:t>
      </w:r>
      <w:r w:rsidR="00174BDE">
        <w:rPr>
          <w:rFonts w:asciiTheme="minorBidi" w:hAnsiTheme="minorBidi" w:hint="cs"/>
          <w:sz w:val="28"/>
          <w:szCs w:val="28"/>
          <w:rtl/>
        </w:rPr>
        <w:t>וקראו אותם</w:t>
      </w:r>
      <w:r w:rsidR="00174BDE" w:rsidRPr="005E4A21">
        <w:rPr>
          <w:rFonts w:asciiTheme="minorBidi" w:hAnsiTheme="minorBidi"/>
          <w:sz w:val="28"/>
          <w:szCs w:val="28"/>
          <w:rtl/>
        </w:rPr>
        <w:t xml:space="preserve"> </w:t>
      </w:r>
      <w:r w:rsidRPr="005E4A21">
        <w:rPr>
          <w:rFonts w:asciiTheme="minorBidi" w:hAnsiTheme="minorBidi"/>
          <w:sz w:val="28"/>
          <w:szCs w:val="28"/>
          <w:rtl/>
        </w:rPr>
        <w:t xml:space="preserve">בקול ביחד (אם נשאר לכם זמן קראו גם את </w:t>
      </w:r>
      <w:r w:rsidR="00967002">
        <w:rPr>
          <w:rFonts w:asciiTheme="minorBidi" w:hAnsiTheme="minorBidi" w:hint="cs"/>
          <w:sz w:val="28"/>
          <w:szCs w:val="28"/>
          <w:rtl/>
        </w:rPr>
        <w:t>ה</w:t>
      </w:r>
      <w:r w:rsidRPr="005E4A21">
        <w:rPr>
          <w:rFonts w:asciiTheme="minorBidi" w:hAnsiTheme="minorBidi"/>
          <w:sz w:val="28"/>
          <w:szCs w:val="28"/>
          <w:rtl/>
        </w:rPr>
        <w:t>ש</w:t>
      </w:r>
      <w:r w:rsidR="00967002">
        <w:rPr>
          <w:rFonts w:asciiTheme="minorBidi" w:hAnsiTheme="minorBidi" w:hint="cs"/>
          <w:sz w:val="28"/>
          <w:szCs w:val="28"/>
          <w:rtl/>
        </w:rPr>
        <w:t>נ</w:t>
      </w:r>
      <w:r w:rsidRPr="005E4A21">
        <w:rPr>
          <w:rFonts w:asciiTheme="minorBidi" w:hAnsiTheme="minorBidi"/>
          <w:sz w:val="28"/>
          <w:szCs w:val="28"/>
          <w:rtl/>
        </w:rPr>
        <w:t xml:space="preserve">יים האחרים). </w:t>
      </w:r>
    </w:p>
    <w:p w:rsidR="00BB3599" w:rsidRPr="005E4A21" w:rsidRDefault="00BB3599" w:rsidP="00967002">
      <w:pPr>
        <w:pStyle w:val="ListParagraph"/>
        <w:numPr>
          <w:ilvl w:val="0"/>
          <w:numId w:val="15"/>
        </w:numPr>
        <w:bidi/>
        <w:spacing w:after="0"/>
        <w:rPr>
          <w:rFonts w:asciiTheme="minorBidi" w:hAnsiTheme="minorBidi"/>
          <w:sz w:val="28"/>
          <w:szCs w:val="28"/>
        </w:rPr>
      </w:pPr>
      <w:r w:rsidRPr="005E4A21">
        <w:rPr>
          <w:rFonts w:asciiTheme="minorBidi" w:hAnsiTheme="minorBidi"/>
          <w:sz w:val="28"/>
          <w:szCs w:val="28"/>
          <w:rtl/>
        </w:rPr>
        <w:t>מה</w:t>
      </w:r>
      <w:r w:rsidR="00967002">
        <w:rPr>
          <w:rFonts w:asciiTheme="minorBidi" w:hAnsiTheme="minorBidi" w:hint="cs"/>
          <w:sz w:val="28"/>
          <w:szCs w:val="28"/>
          <w:rtl/>
        </w:rPr>
        <w:t>ו הדמיון והשוני</w:t>
      </w:r>
      <w:r w:rsidRPr="005E4A21">
        <w:rPr>
          <w:rFonts w:asciiTheme="minorBidi" w:hAnsiTheme="minorBidi"/>
          <w:sz w:val="28"/>
          <w:szCs w:val="28"/>
          <w:rtl/>
        </w:rPr>
        <w:t xml:space="preserve"> בין המקורות הללו?</w:t>
      </w:r>
      <w:r w:rsidRPr="005E4A21">
        <w:rPr>
          <w:rFonts w:asciiTheme="minorBidi" w:hAnsiTheme="minorBidi"/>
          <w:sz w:val="28"/>
          <w:szCs w:val="28"/>
        </w:rPr>
        <w:t xml:space="preserve"> </w:t>
      </w:r>
      <w:r w:rsidRPr="005E4A21">
        <w:rPr>
          <w:rFonts w:asciiTheme="minorBidi" w:hAnsiTheme="minorBidi"/>
          <w:sz w:val="28"/>
          <w:szCs w:val="28"/>
          <w:rtl/>
        </w:rPr>
        <w:t xml:space="preserve"> </w:t>
      </w:r>
    </w:p>
    <w:p w:rsidR="00BB3599" w:rsidRPr="005E4A21" w:rsidRDefault="00BB3599" w:rsidP="00174BDE">
      <w:pPr>
        <w:pStyle w:val="ListParagraph"/>
        <w:numPr>
          <w:ilvl w:val="0"/>
          <w:numId w:val="15"/>
        </w:numPr>
        <w:bidi/>
        <w:spacing w:after="0"/>
        <w:rPr>
          <w:rFonts w:asciiTheme="minorBidi" w:hAnsiTheme="minorBidi"/>
          <w:sz w:val="28"/>
          <w:szCs w:val="28"/>
          <w:rtl/>
        </w:rPr>
      </w:pPr>
      <w:r w:rsidRPr="005E4A21">
        <w:rPr>
          <w:rFonts w:asciiTheme="minorBidi" w:hAnsiTheme="minorBidi"/>
          <w:sz w:val="28"/>
          <w:szCs w:val="28"/>
          <w:rtl/>
        </w:rPr>
        <w:t>שימו לב:</w:t>
      </w:r>
      <w:r w:rsidRPr="005E4A21">
        <w:rPr>
          <w:rFonts w:asciiTheme="minorBidi" w:hAnsiTheme="minorBidi"/>
          <w:sz w:val="28"/>
          <w:szCs w:val="28"/>
        </w:rPr>
        <w:t xml:space="preserve"> </w:t>
      </w:r>
      <w:r w:rsidR="00174BDE">
        <w:rPr>
          <w:rFonts w:asciiTheme="minorBidi" w:hAnsiTheme="minorBidi" w:hint="cs"/>
          <w:sz w:val="28"/>
          <w:szCs w:val="28"/>
          <w:rtl/>
        </w:rPr>
        <w:t>במקורות מוזכרים מספר מודלים לחיקוי לניהול מחלוקת באופן בונה,</w:t>
      </w:r>
      <w:r w:rsidRPr="005E4A21">
        <w:rPr>
          <w:rFonts w:asciiTheme="minorBidi" w:hAnsiTheme="minorBidi"/>
          <w:sz w:val="28"/>
          <w:szCs w:val="28"/>
          <w:rtl/>
        </w:rPr>
        <w:t xml:space="preserve"> , מי הם?</w:t>
      </w:r>
      <w:r w:rsidRPr="005E4A21">
        <w:rPr>
          <w:rFonts w:asciiTheme="minorBidi" w:hAnsiTheme="minorBidi"/>
          <w:sz w:val="28"/>
          <w:szCs w:val="28"/>
        </w:rPr>
        <w:t xml:space="preserve"> </w:t>
      </w:r>
      <w:r w:rsidRPr="005E4A21">
        <w:rPr>
          <w:rFonts w:asciiTheme="minorBidi" w:hAnsiTheme="minorBidi"/>
          <w:sz w:val="28"/>
          <w:szCs w:val="28"/>
          <w:rtl/>
        </w:rPr>
        <w:t xml:space="preserve"> מי</w:t>
      </w:r>
      <w:r w:rsidR="00B600DC" w:rsidRPr="005E4A21">
        <w:rPr>
          <w:rFonts w:asciiTheme="minorBidi" w:hAnsiTheme="minorBidi"/>
          <w:sz w:val="28"/>
          <w:szCs w:val="28"/>
          <w:rtl/>
        </w:rPr>
        <w:t xml:space="preserve">הו </w:t>
      </w:r>
      <w:r w:rsidR="00174BDE">
        <w:rPr>
          <w:rFonts w:asciiTheme="minorBidi" w:hAnsiTheme="minorBidi" w:hint="cs"/>
          <w:sz w:val="28"/>
          <w:szCs w:val="28"/>
          <w:rtl/>
        </w:rPr>
        <w:t>ה</w:t>
      </w:r>
      <w:r w:rsidR="00B600DC" w:rsidRPr="005E4A21">
        <w:rPr>
          <w:rFonts w:asciiTheme="minorBidi" w:hAnsiTheme="minorBidi"/>
          <w:sz w:val="28"/>
          <w:szCs w:val="28"/>
          <w:rtl/>
        </w:rPr>
        <w:t>מודל לחיקוי בעניין זה עבורך?</w:t>
      </w:r>
      <w:r w:rsidR="00B600DC" w:rsidRPr="005E4A21">
        <w:rPr>
          <w:rFonts w:asciiTheme="minorBidi" w:hAnsiTheme="minorBidi"/>
          <w:sz w:val="28"/>
          <w:szCs w:val="28"/>
        </w:rPr>
        <w:t xml:space="preserve"> </w:t>
      </w:r>
      <w:r w:rsidR="00B600DC" w:rsidRPr="005E4A21">
        <w:rPr>
          <w:rFonts w:asciiTheme="minorBidi" w:hAnsiTheme="minorBidi"/>
          <w:sz w:val="28"/>
          <w:szCs w:val="28"/>
          <w:rtl/>
        </w:rPr>
        <w:t xml:space="preserve"> </w:t>
      </w:r>
      <w:r w:rsidRPr="005E4A21">
        <w:rPr>
          <w:rFonts w:asciiTheme="minorBidi" w:hAnsiTheme="minorBidi"/>
          <w:sz w:val="28"/>
          <w:szCs w:val="28"/>
          <w:rtl/>
        </w:rPr>
        <w:t xml:space="preserve">  </w:t>
      </w:r>
    </w:p>
    <w:p w:rsidR="00764580" w:rsidRDefault="00764580">
      <w:pPr>
        <w:rPr>
          <w:rFonts w:asciiTheme="majorBidi" w:hAnsiTheme="majorBidi" w:cstheme="majorBidi"/>
          <w:color w:val="002060"/>
          <w:sz w:val="28"/>
          <w:szCs w:val="28"/>
        </w:rPr>
      </w:pPr>
    </w:p>
    <w:p w:rsidR="00764580" w:rsidRDefault="00764580">
      <w:pPr>
        <w:rPr>
          <w:rFonts w:asciiTheme="majorBidi" w:hAnsiTheme="majorBidi" w:cstheme="majorBidi"/>
          <w:color w:val="002060"/>
          <w:sz w:val="28"/>
          <w:szCs w:val="28"/>
        </w:rPr>
      </w:pPr>
    </w:p>
    <w:p w:rsidR="00764580" w:rsidRDefault="00764580">
      <w:pPr>
        <w:rPr>
          <w:rFonts w:asciiTheme="majorBidi" w:hAnsiTheme="majorBidi" w:cstheme="majorBidi"/>
          <w:color w:val="002060"/>
          <w:sz w:val="28"/>
          <w:szCs w:val="28"/>
        </w:rPr>
      </w:pPr>
    </w:p>
    <w:p w:rsidR="00764580" w:rsidRDefault="00764580">
      <w:pPr>
        <w:rPr>
          <w:rFonts w:asciiTheme="majorBidi" w:hAnsiTheme="majorBidi" w:cstheme="majorBidi"/>
          <w:color w:val="002060"/>
          <w:sz w:val="28"/>
          <w:szCs w:val="28"/>
        </w:rPr>
      </w:pPr>
    </w:p>
    <w:p w:rsidR="00764580" w:rsidRDefault="00764580">
      <w:pPr>
        <w:rPr>
          <w:rFonts w:asciiTheme="majorBidi" w:hAnsiTheme="majorBidi" w:cstheme="majorBidi"/>
          <w:color w:val="002060"/>
          <w:sz w:val="28"/>
          <w:szCs w:val="28"/>
        </w:rPr>
      </w:pPr>
    </w:p>
    <w:p w:rsidR="00764580" w:rsidRDefault="00764580">
      <w:pPr>
        <w:rPr>
          <w:rFonts w:asciiTheme="majorBidi" w:hAnsiTheme="majorBidi" w:cstheme="majorBidi"/>
          <w:color w:val="002060"/>
          <w:sz w:val="28"/>
          <w:szCs w:val="28"/>
        </w:rPr>
      </w:pPr>
    </w:p>
    <w:p w:rsidR="00764580" w:rsidRDefault="00764580">
      <w:pPr>
        <w:rPr>
          <w:rFonts w:asciiTheme="majorBidi" w:hAnsiTheme="majorBidi" w:cstheme="majorBidi"/>
          <w:color w:val="002060"/>
          <w:sz w:val="28"/>
          <w:szCs w:val="28"/>
        </w:rPr>
      </w:pPr>
    </w:p>
    <w:p w:rsidR="00764580" w:rsidRDefault="00764580">
      <w:pPr>
        <w:rPr>
          <w:rFonts w:asciiTheme="majorBidi" w:hAnsiTheme="majorBidi" w:cstheme="majorBidi"/>
          <w:color w:val="002060"/>
          <w:sz w:val="28"/>
          <w:szCs w:val="28"/>
        </w:rPr>
      </w:pPr>
    </w:p>
    <w:p w:rsidR="00764580" w:rsidRDefault="00764580">
      <w:pPr>
        <w:rPr>
          <w:rFonts w:asciiTheme="majorBidi" w:hAnsiTheme="majorBidi" w:cstheme="majorBidi"/>
          <w:color w:val="002060"/>
          <w:sz w:val="28"/>
          <w:szCs w:val="28"/>
        </w:rPr>
      </w:pPr>
    </w:p>
    <w:p w:rsidR="00764580" w:rsidRDefault="00764580">
      <w:pPr>
        <w:rPr>
          <w:rFonts w:asciiTheme="majorBidi" w:hAnsiTheme="majorBidi" w:cstheme="majorBidi"/>
          <w:color w:val="002060"/>
          <w:sz w:val="28"/>
          <w:szCs w:val="28"/>
        </w:rPr>
      </w:pPr>
    </w:p>
    <w:p w:rsidR="00764580" w:rsidRPr="00301E8F" w:rsidRDefault="00764580" w:rsidP="00764580">
      <w:pPr>
        <w:rPr>
          <w:rFonts w:asciiTheme="majorBidi" w:hAnsiTheme="majorBidi" w:cstheme="majorBidi"/>
          <w:sz w:val="20"/>
          <w:szCs w:val="20"/>
        </w:rPr>
      </w:pPr>
    </w:p>
    <w:p w:rsidR="005C0E82" w:rsidRDefault="005C0E82" w:rsidP="00BB704A">
      <w:pPr>
        <w:spacing w:after="0"/>
        <w:rPr>
          <w:rFonts w:asciiTheme="majorBidi" w:hAnsiTheme="majorBidi" w:cstheme="majorBidi"/>
          <w:color w:val="002060"/>
          <w:sz w:val="28"/>
          <w:szCs w:val="28"/>
          <w:rtl/>
        </w:rPr>
      </w:pPr>
    </w:p>
    <w:p w:rsidR="00764580" w:rsidRDefault="00764580" w:rsidP="00BB704A">
      <w:pPr>
        <w:spacing w:after="0"/>
        <w:rPr>
          <w:rFonts w:asciiTheme="majorBidi" w:hAnsiTheme="majorBidi" w:cstheme="majorBidi"/>
          <w:color w:val="002060"/>
          <w:sz w:val="28"/>
          <w:szCs w:val="28"/>
        </w:rPr>
      </w:pPr>
    </w:p>
    <w:p w:rsidR="00A50BF6" w:rsidRPr="005A5959" w:rsidRDefault="00A50BF6" w:rsidP="00A50B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Arial" w:hAnsi="Arial" w:cs="Arial"/>
          <w:b/>
          <w:bCs/>
          <w:color w:val="212121"/>
          <w:sz w:val="28"/>
          <w:szCs w:val="28"/>
          <w:rtl/>
        </w:rPr>
      </w:pPr>
      <w:r w:rsidRPr="005A5959">
        <w:rPr>
          <w:rFonts w:ascii="Arial" w:hAnsi="Arial" w:cs="Arial"/>
          <w:b/>
          <w:bCs/>
          <w:color w:val="212121"/>
          <w:sz w:val="28"/>
          <w:szCs w:val="28"/>
          <w:rtl/>
          <w:lang w:bidi="ar-SA"/>
        </w:rPr>
        <w:lastRenderedPageBreak/>
        <w:t>كيف يمكننا أن دير الاختلاف بشكل  بناء؟</w:t>
      </w:r>
      <w:r w:rsidRPr="005A5959">
        <w:rPr>
          <w:rFonts w:ascii="Arial" w:hAnsi="Arial" w:cs="Arial"/>
          <w:b/>
          <w:bCs/>
          <w:color w:val="212121"/>
          <w:sz w:val="28"/>
          <w:szCs w:val="28"/>
        </w:rPr>
        <w:t xml:space="preserve">   </w:t>
      </w:r>
      <w:r w:rsidRPr="005A5959">
        <w:rPr>
          <w:rFonts w:ascii="Arial" w:hAnsi="Arial" w:cs="Arial"/>
          <w:b/>
          <w:bCs/>
          <w:color w:val="212121"/>
          <w:sz w:val="28"/>
          <w:szCs w:val="28"/>
          <w:rtl/>
          <w:lang w:bidi="ar-SA"/>
        </w:rPr>
        <w:t xml:space="preserve"> ماذا يمكننا أن نتعلم من تقاليدنا المختلفة؟</w:t>
      </w:r>
    </w:p>
    <w:p w:rsidR="00A50BF6" w:rsidRPr="00C16D9E" w:rsidRDefault="00A50BF6" w:rsidP="00A50BF6">
      <w:pPr>
        <w:pStyle w:val="Header"/>
        <w:bidi/>
        <w:jc w:val="center"/>
        <w:rPr>
          <w:rFonts w:asciiTheme="majorBidi" w:hAnsiTheme="majorBidi" w:cstheme="majorBidi"/>
          <w:b/>
          <w:bCs/>
          <w:color w:val="002060"/>
          <w:sz w:val="28"/>
          <w:szCs w:val="28"/>
          <w:rtl/>
        </w:rPr>
      </w:pPr>
    </w:p>
    <w:tbl>
      <w:tblPr>
        <w:tblStyle w:val="TableGrid"/>
        <w:tblW w:w="14475" w:type="dxa"/>
        <w:tblLook w:val="04A0"/>
      </w:tblPr>
      <w:tblGrid>
        <w:gridCol w:w="3531"/>
        <w:gridCol w:w="4955"/>
        <w:gridCol w:w="2612"/>
        <w:gridCol w:w="3377"/>
      </w:tblGrid>
      <w:tr w:rsidR="00A50BF6" w:rsidTr="00880179">
        <w:trPr>
          <w:trHeight w:val="674"/>
        </w:trPr>
        <w:tc>
          <w:tcPr>
            <w:tcW w:w="3531" w:type="dxa"/>
          </w:tcPr>
          <w:p w:rsidR="00A50BF6" w:rsidRPr="00D36C44" w:rsidRDefault="00A50BF6" w:rsidP="00210031">
            <w:pPr>
              <w:pStyle w:val="Header"/>
              <w:bidi/>
              <w:rPr>
                <w:rFonts w:asciiTheme="minorBidi" w:hAnsiTheme="minorBidi"/>
                <w:b/>
                <w:bCs/>
                <w:color w:val="002060"/>
                <w:sz w:val="28"/>
                <w:szCs w:val="28"/>
                <w:rtl/>
                <w:lang w:bidi="ar-SA"/>
              </w:rPr>
            </w:pPr>
            <w:r w:rsidRPr="00D36C44">
              <w:rPr>
                <w:rFonts w:ascii="Arial" w:hAnsi="Arial" w:cs="Arial"/>
                <w:b/>
                <w:bCs/>
                <w:sz w:val="28"/>
                <w:szCs w:val="28"/>
                <w:rtl/>
                <w:lang w:bidi="ar-OM"/>
              </w:rPr>
              <w:t>الخلاف من اجل الله</w:t>
            </w:r>
            <w:r w:rsidRPr="00D36C44">
              <w:rPr>
                <w:rFonts w:ascii="Arial" w:hAnsi="Arial" w:cs="Arial"/>
                <w:b/>
                <w:bCs/>
                <w:sz w:val="28"/>
                <w:szCs w:val="28"/>
                <w:rtl/>
              </w:rPr>
              <w:t xml:space="preserve"> </w:t>
            </w:r>
            <w:r w:rsidRPr="00D36C44">
              <w:rPr>
                <w:rFonts w:ascii="Arial" w:hAnsi="Arial" w:cs="Arial"/>
                <w:b/>
                <w:bCs/>
                <w:sz w:val="28"/>
                <w:szCs w:val="28"/>
                <w:rtl/>
                <w:lang w:bidi="ar-SA"/>
              </w:rPr>
              <w:t>في الديانة اليهودية</w:t>
            </w:r>
          </w:p>
        </w:tc>
        <w:tc>
          <w:tcPr>
            <w:tcW w:w="4955" w:type="dxa"/>
          </w:tcPr>
          <w:p w:rsidR="00A50BF6" w:rsidRPr="00D36C44" w:rsidRDefault="00A50BF6" w:rsidP="00210031">
            <w:pPr>
              <w:pStyle w:val="Header"/>
              <w:bidi/>
              <w:rPr>
                <w:rFonts w:asciiTheme="majorBidi" w:hAnsiTheme="majorBidi" w:cstheme="majorBidi"/>
                <w:b/>
                <w:bCs/>
                <w:color w:val="002060"/>
                <w:sz w:val="28"/>
                <w:szCs w:val="28"/>
                <w:rtl/>
                <w:lang w:bidi="ar-SA"/>
              </w:rPr>
            </w:pPr>
            <w:r>
              <w:rPr>
                <w:rFonts w:asciiTheme="minorBidi" w:hAnsiTheme="minorBidi"/>
                <w:b/>
                <w:bCs/>
                <w:color w:val="000000"/>
                <w:sz w:val="28"/>
                <w:szCs w:val="28"/>
                <w:rtl/>
                <w:lang w:bidi="ar-SA"/>
              </w:rPr>
              <w:t>ال</w:t>
            </w:r>
            <w:r w:rsidRPr="00D36C44">
              <w:rPr>
                <w:rFonts w:asciiTheme="minorBidi" w:hAnsiTheme="minorBidi"/>
                <w:b/>
                <w:bCs/>
                <w:color w:val="000000"/>
                <w:sz w:val="28"/>
                <w:szCs w:val="28"/>
                <w:rtl/>
                <w:lang w:bidi="ar-SA"/>
              </w:rPr>
              <w:t xml:space="preserve">نظرة </w:t>
            </w:r>
            <w:r>
              <w:rPr>
                <w:rFonts w:asciiTheme="minorBidi" w:hAnsiTheme="minorBidi"/>
                <w:b/>
                <w:bCs/>
                <w:color w:val="000000"/>
                <w:sz w:val="28"/>
                <w:szCs w:val="28"/>
                <w:rtl/>
                <w:lang w:bidi="ar-SA"/>
              </w:rPr>
              <w:t>المسيحية</w:t>
            </w:r>
            <w:r w:rsidRPr="00D36C44">
              <w:rPr>
                <w:rFonts w:asciiTheme="majorBidi" w:hAnsiTheme="majorBidi" w:cstheme="majorBidi"/>
                <w:b/>
                <w:bCs/>
                <w:color w:val="002060"/>
                <w:sz w:val="28"/>
                <w:szCs w:val="28"/>
                <w:rtl/>
                <w:lang w:bidi="ar-SA"/>
              </w:rPr>
              <w:t xml:space="preserve"> عن الاختلاف</w:t>
            </w:r>
          </w:p>
        </w:tc>
        <w:tc>
          <w:tcPr>
            <w:tcW w:w="2612" w:type="dxa"/>
          </w:tcPr>
          <w:p w:rsidR="00A50BF6" w:rsidRPr="00D36C44" w:rsidRDefault="00A50BF6" w:rsidP="00210031">
            <w:pPr>
              <w:pStyle w:val="Header"/>
              <w:bidi/>
              <w:rPr>
                <w:rFonts w:asciiTheme="majorBidi" w:hAnsiTheme="majorBidi" w:cstheme="majorBidi"/>
                <w:b/>
                <w:bCs/>
                <w:color w:val="002060"/>
                <w:sz w:val="28"/>
                <w:szCs w:val="28"/>
              </w:rPr>
            </w:pPr>
            <w:r w:rsidRPr="00731E6B">
              <w:rPr>
                <w:rFonts w:cs="Arial" w:hint="eastAsia"/>
                <w:b/>
                <w:bCs/>
                <w:sz w:val="28"/>
                <w:szCs w:val="28"/>
                <w:u w:val="single"/>
                <w:rtl/>
                <w:lang w:bidi="ar-SA"/>
              </w:rPr>
              <w:t>ادب</w:t>
            </w:r>
            <w:r w:rsidRPr="00731E6B">
              <w:rPr>
                <w:rFonts w:cs="Arial"/>
                <w:b/>
                <w:bCs/>
                <w:sz w:val="28"/>
                <w:szCs w:val="28"/>
                <w:u w:val="single"/>
                <w:rtl/>
                <w:lang w:bidi="ar-SA"/>
              </w:rPr>
              <w:t xml:space="preserve"> </w:t>
            </w:r>
            <w:r w:rsidRPr="00731E6B">
              <w:rPr>
                <w:rFonts w:cs="Arial" w:hint="eastAsia"/>
                <w:b/>
                <w:bCs/>
                <w:sz w:val="28"/>
                <w:szCs w:val="28"/>
                <w:u w:val="single"/>
                <w:rtl/>
                <w:lang w:bidi="ar-SA"/>
              </w:rPr>
              <w:t>الاختلاف</w:t>
            </w:r>
            <w:r w:rsidRPr="00731E6B">
              <w:rPr>
                <w:rFonts w:cs="Arial"/>
                <w:b/>
                <w:bCs/>
                <w:sz w:val="28"/>
                <w:szCs w:val="28"/>
                <w:u w:val="single"/>
                <w:rtl/>
                <w:lang w:bidi="ar-SA"/>
              </w:rPr>
              <w:t xml:space="preserve"> </w:t>
            </w:r>
            <w:r w:rsidRPr="00731E6B">
              <w:rPr>
                <w:rFonts w:cs="Arial" w:hint="eastAsia"/>
                <w:b/>
                <w:bCs/>
                <w:sz w:val="28"/>
                <w:szCs w:val="28"/>
                <w:u w:val="single"/>
                <w:rtl/>
                <w:lang w:bidi="ar-SA"/>
              </w:rPr>
              <w:t>في</w:t>
            </w:r>
            <w:r w:rsidRPr="00731E6B">
              <w:rPr>
                <w:rFonts w:cs="Arial"/>
                <w:b/>
                <w:bCs/>
                <w:sz w:val="28"/>
                <w:szCs w:val="28"/>
                <w:u w:val="single"/>
                <w:rtl/>
                <w:lang w:bidi="ar-SA"/>
              </w:rPr>
              <w:t xml:space="preserve"> </w:t>
            </w:r>
            <w:r w:rsidRPr="00731E6B">
              <w:rPr>
                <w:rFonts w:cs="Arial" w:hint="eastAsia"/>
                <w:b/>
                <w:bCs/>
                <w:sz w:val="28"/>
                <w:szCs w:val="28"/>
                <w:u w:val="single"/>
                <w:rtl/>
                <w:lang w:bidi="ar-SA"/>
              </w:rPr>
              <w:t>الاسلام</w:t>
            </w:r>
          </w:p>
        </w:tc>
        <w:tc>
          <w:tcPr>
            <w:tcW w:w="3377" w:type="dxa"/>
          </w:tcPr>
          <w:p w:rsidR="00A50BF6" w:rsidRPr="00D36C44" w:rsidRDefault="00A50BF6" w:rsidP="00210031">
            <w:pPr>
              <w:pStyle w:val="Header"/>
              <w:bidi/>
              <w:rPr>
                <w:rFonts w:asciiTheme="majorBidi" w:hAnsiTheme="majorBidi" w:cstheme="majorBidi"/>
                <w:b/>
                <w:bCs/>
                <w:color w:val="002060"/>
                <w:sz w:val="28"/>
                <w:szCs w:val="28"/>
              </w:rPr>
            </w:pPr>
            <w:r w:rsidRPr="00D36C44">
              <w:rPr>
                <w:rFonts w:cs="Arial" w:hint="eastAsia"/>
                <w:b/>
                <w:bCs/>
                <w:color w:val="212121"/>
                <w:sz w:val="28"/>
                <w:szCs w:val="28"/>
                <w:rtl/>
                <w:lang w:bidi="ar-SA"/>
              </w:rPr>
              <w:t>خلاف</w:t>
            </w:r>
            <w:r w:rsidRPr="00D36C44">
              <w:rPr>
                <w:rFonts w:cs="Arial"/>
                <w:b/>
                <w:bCs/>
                <w:color w:val="212121"/>
                <w:sz w:val="28"/>
                <w:szCs w:val="28"/>
                <w:rtl/>
              </w:rPr>
              <w:t xml:space="preserve"> </w:t>
            </w:r>
            <w:r w:rsidRPr="00D36C44">
              <w:rPr>
                <w:rFonts w:cs="Arial" w:hint="eastAsia"/>
                <w:b/>
                <w:bCs/>
                <w:color w:val="212121"/>
                <w:sz w:val="28"/>
                <w:szCs w:val="28"/>
                <w:rtl/>
                <w:lang w:bidi="ar-SA"/>
              </w:rPr>
              <w:t>بناء</w:t>
            </w:r>
            <w:r w:rsidRPr="00D36C44">
              <w:rPr>
                <w:rFonts w:cs="Arial"/>
                <w:b/>
                <w:bCs/>
                <w:color w:val="212121"/>
                <w:sz w:val="28"/>
                <w:szCs w:val="28"/>
                <w:rtl/>
              </w:rPr>
              <w:t xml:space="preserve"> </w:t>
            </w:r>
            <w:r w:rsidRPr="00D36C44">
              <w:rPr>
                <w:rFonts w:cs="Arial" w:hint="eastAsia"/>
                <w:b/>
                <w:bCs/>
                <w:color w:val="212121"/>
                <w:sz w:val="28"/>
                <w:szCs w:val="28"/>
                <w:rtl/>
                <w:lang w:bidi="ar-SA"/>
              </w:rPr>
              <w:t>في</w:t>
            </w:r>
            <w:r w:rsidRPr="00D36C44">
              <w:rPr>
                <w:rFonts w:cs="Arial"/>
                <w:b/>
                <w:bCs/>
                <w:color w:val="212121"/>
                <w:sz w:val="28"/>
                <w:szCs w:val="28"/>
                <w:rtl/>
              </w:rPr>
              <w:t xml:space="preserve"> </w:t>
            </w:r>
            <w:r w:rsidRPr="00D36C44">
              <w:rPr>
                <w:rFonts w:cs="Arial" w:hint="eastAsia"/>
                <w:b/>
                <w:bCs/>
                <w:color w:val="212121"/>
                <w:sz w:val="28"/>
                <w:szCs w:val="28"/>
                <w:rtl/>
                <w:lang w:bidi="ar-SA"/>
              </w:rPr>
              <w:t>الفلسفة</w:t>
            </w:r>
            <w:r w:rsidRPr="00D36C44">
              <w:rPr>
                <w:rFonts w:cs="Arial"/>
                <w:b/>
                <w:bCs/>
                <w:color w:val="212121"/>
                <w:sz w:val="28"/>
                <w:szCs w:val="28"/>
                <w:rtl/>
              </w:rPr>
              <w:t xml:space="preserve"> </w:t>
            </w:r>
            <w:r w:rsidRPr="00D36C44">
              <w:rPr>
                <w:rFonts w:cs="Arial" w:hint="eastAsia"/>
                <w:b/>
                <w:bCs/>
                <w:color w:val="212121"/>
                <w:sz w:val="28"/>
                <w:szCs w:val="28"/>
                <w:rtl/>
                <w:lang w:bidi="ar-SA"/>
              </w:rPr>
              <w:t>الغربية</w:t>
            </w:r>
          </w:p>
        </w:tc>
      </w:tr>
      <w:tr w:rsidR="00A50BF6" w:rsidRPr="00B600DC" w:rsidTr="00880179">
        <w:trPr>
          <w:trHeight w:val="4515"/>
        </w:trPr>
        <w:tc>
          <w:tcPr>
            <w:tcW w:w="3531" w:type="dxa"/>
          </w:tcPr>
          <w:p w:rsidR="00A50BF6" w:rsidRPr="00D36C44" w:rsidRDefault="00A50BF6" w:rsidP="00210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tLeast"/>
              <w:rPr>
                <w:rFonts w:ascii="Arial" w:hAnsi="Arial" w:cs="Arial"/>
                <w:color w:val="212121"/>
                <w:sz w:val="24"/>
                <w:szCs w:val="24"/>
                <w:u w:val="single"/>
              </w:rPr>
            </w:pPr>
            <w:r w:rsidRPr="00D36C44">
              <w:rPr>
                <w:rFonts w:ascii="Arial" w:hAnsi="Arial" w:cs="Arial"/>
                <w:color w:val="212121"/>
                <w:sz w:val="24"/>
                <w:szCs w:val="24"/>
                <w:u w:val="single"/>
                <w:rtl/>
                <w:lang w:bidi="ar-SA"/>
              </w:rPr>
              <w:t>جونسون</w:t>
            </w:r>
            <w:r w:rsidRPr="00D36C44">
              <w:rPr>
                <w:rFonts w:ascii="Arial" w:hAnsi="Arial" w:cs="Arial"/>
                <w:color w:val="212121"/>
                <w:sz w:val="24"/>
                <w:szCs w:val="24"/>
                <w:u w:val="single"/>
                <w:rtl/>
              </w:rPr>
              <w:t xml:space="preserve">, </w:t>
            </w:r>
            <w:r w:rsidRPr="00D36C44">
              <w:rPr>
                <w:rFonts w:ascii="Arial" w:hAnsi="Arial" w:cs="Arial"/>
                <w:color w:val="212121"/>
                <w:sz w:val="24"/>
                <w:szCs w:val="24"/>
                <w:u w:val="single"/>
                <w:rtl/>
                <w:lang w:bidi="ar-SA"/>
              </w:rPr>
              <w:t>الاختلاف البناء</w:t>
            </w:r>
            <w:r w:rsidR="00445A89" w:rsidRPr="00E159DC">
              <w:rPr>
                <w:rStyle w:val="FootnoteReference"/>
                <w:rFonts w:asciiTheme="majorBidi" w:hAnsiTheme="majorBidi" w:cstheme="majorBidi"/>
              </w:rPr>
              <w:footnoteReference w:id="9"/>
            </w:r>
          </w:p>
          <w:p w:rsidR="00A50BF6" w:rsidRDefault="00A50BF6" w:rsidP="00210031">
            <w:pPr>
              <w:pStyle w:val="Header"/>
              <w:bidi/>
              <w:rPr>
                <w:rFonts w:asciiTheme="minorBidi" w:hAnsiTheme="minorBidi"/>
                <w:sz w:val="24"/>
                <w:szCs w:val="24"/>
                <w:u w:val="single"/>
                <w:rtl/>
              </w:rPr>
            </w:pPr>
          </w:p>
          <w:p w:rsidR="00A50BF6" w:rsidRPr="00B600DC" w:rsidRDefault="00A50BF6" w:rsidP="00210031">
            <w:pPr>
              <w:pStyle w:val="Header"/>
              <w:bidi/>
              <w:rPr>
                <w:rFonts w:asciiTheme="minorBidi" w:hAnsiTheme="minorBidi"/>
                <w:color w:val="002060"/>
                <w:sz w:val="24"/>
                <w:szCs w:val="24"/>
                <w:rtl/>
              </w:rPr>
            </w:pPr>
            <w:r>
              <w:rPr>
                <w:rFonts w:ascii="Arial" w:hAnsi="Arial" w:cs="Arial"/>
                <w:sz w:val="24"/>
                <w:szCs w:val="24"/>
                <w:rtl/>
                <w:lang w:bidi="ar-OM"/>
              </w:rPr>
              <w:t>تفسير المصطلح ا</w:t>
            </w:r>
            <w:r w:rsidRPr="00481CBF">
              <w:rPr>
                <w:rFonts w:ascii="Arial" w:hAnsi="Arial" w:cs="Arial"/>
                <w:sz w:val="24"/>
                <w:szCs w:val="24"/>
                <w:rtl/>
                <w:lang w:bidi="ar-OM"/>
              </w:rPr>
              <w:t xml:space="preserve">لخلاف البناء </w:t>
            </w:r>
            <w:r>
              <w:rPr>
                <w:rFonts w:ascii="Arial" w:hAnsi="Arial" w:cs="Arial"/>
                <w:sz w:val="24"/>
                <w:szCs w:val="24"/>
                <w:rtl/>
                <w:lang w:bidi="ar-OM"/>
              </w:rPr>
              <w:t xml:space="preserve">اوالخلاف من اجل الله. الحاخمات لم يهتموا فقط للبند النظري بل اوضحوا </w:t>
            </w:r>
            <w:r w:rsidRPr="00481CBF">
              <w:rPr>
                <w:rFonts w:ascii="Arial" w:hAnsi="Arial" w:cs="Arial"/>
                <w:sz w:val="24"/>
                <w:szCs w:val="24"/>
                <w:rtl/>
                <w:lang w:bidi="ar-OM"/>
              </w:rPr>
              <w:t>ال</w:t>
            </w:r>
            <w:r>
              <w:rPr>
                <w:rFonts w:ascii="Arial" w:hAnsi="Arial" w:cs="Arial"/>
                <w:sz w:val="24"/>
                <w:szCs w:val="24"/>
                <w:rtl/>
                <w:lang w:bidi="ar-SA"/>
              </w:rPr>
              <w:t>ا</w:t>
            </w:r>
            <w:r w:rsidRPr="00481CBF">
              <w:rPr>
                <w:rFonts w:ascii="Arial" w:hAnsi="Arial" w:cs="Arial"/>
                <w:sz w:val="24"/>
                <w:szCs w:val="24"/>
                <w:rtl/>
                <w:lang w:bidi="ar-OM"/>
              </w:rPr>
              <w:t xml:space="preserve">عتماد على المبادئ الذهنية </w:t>
            </w:r>
            <w:r>
              <w:rPr>
                <w:rFonts w:ascii="Arial" w:hAnsi="Arial" w:cs="Arial"/>
                <w:sz w:val="24"/>
                <w:szCs w:val="24"/>
                <w:rtl/>
                <w:lang w:bidi="ar-OM"/>
              </w:rPr>
              <w:t xml:space="preserve"> والفعملية لبناء اداراة الخلاف بشكل افضل. </w:t>
            </w:r>
            <w:r w:rsidRPr="00481CBF">
              <w:rPr>
                <w:rFonts w:ascii="Arial" w:hAnsi="Arial" w:cs="Arial"/>
                <w:sz w:val="24"/>
                <w:szCs w:val="24"/>
                <w:rtl/>
                <w:lang w:bidi="ar-OM"/>
              </w:rPr>
              <w:t>وذلك بموجب شريعة هيلل وشماي وكرح. تلك المبادئ تتطلب تحليل جدي وموضوعي وصريح للمواضيع المتناقضة. بالاضافة الى ذلك يجب ان تتوفر انفتاحات للاراء المختلفة والحاجة الى النوايا الطاهرة والعفيفة. حينما تتوفر تلك الشروط تنتج ردود بناءة للاراء المتناقضة وامكانيات مختلفة قد تحدث خلال الخلاف وفي نهاية المطاف ستجلب نتيجة ايجابية.</w:t>
            </w:r>
            <w:r w:rsidRPr="00B600DC">
              <w:rPr>
                <w:rFonts w:asciiTheme="minorBidi" w:hAnsiTheme="minorBidi"/>
                <w:sz w:val="24"/>
                <w:szCs w:val="24"/>
                <w:rtl/>
              </w:rPr>
              <w:t xml:space="preserve">  </w:t>
            </w:r>
          </w:p>
        </w:tc>
        <w:tc>
          <w:tcPr>
            <w:tcW w:w="4955" w:type="dxa"/>
          </w:tcPr>
          <w:p w:rsidR="00A50BF6" w:rsidRPr="00445A89" w:rsidRDefault="00A50BF6" w:rsidP="00445A89">
            <w:pPr>
              <w:bidi/>
              <w:rPr>
                <w:rFonts w:asciiTheme="minorBidi" w:hAnsiTheme="minorBidi"/>
                <w:sz w:val="24"/>
                <w:szCs w:val="24"/>
                <w:u w:val="single"/>
                <w:rtl/>
              </w:rPr>
            </w:pPr>
            <w:r>
              <w:rPr>
                <w:rFonts w:asciiTheme="minorBidi" w:hAnsiTheme="minorBidi"/>
                <w:sz w:val="24"/>
                <w:szCs w:val="24"/>
                <w:u w:val="single"/>
                <w:rtl/>
                <w:lang w:bidi="ar-SA"/>
              </w:rPr>
              <w:t>كن سند، الذي يصنع السلام</w:t>
            </w:r>
            <w:r>
              <w:rPr>
                <w:rFonts w:asciiTheme="minorBidi" w:hAnsiTheme="minorBidi"/>
                <w:sz w:val="24"/>
                <w:szCs w:val="24"/>
                <w:u w:val="single"/>
                <w:rtl/>
              </w:rPr>
              <w:t xml:space="preserve">, </w:t>
            </w:r>
            <w:r>
              <w:rPr>
                <w:rFonts w:asciiTheme="minorBidi" w:hAnsiTheme="minorBidi"/>
                <w:sz w:val="24"/>
                <w:szCs w:val="24"/>
                <w:u w:val="single"/>
                <w:rtl/>
                <w:lang w:bidi="ar-SA"/>
              </w:rPr>
              <w:t>صفحة</w:t>
            </w:r>
            <w:r w:rsidRPr="00B600DC">
              <w:rPr>
                <w:rFonts w:asciiTheme="minorBidi" w:hAnsiTheme="minorBidi"/>
                <w:sz w:val="24"/>
                <w:szCs w:val="24"/>
                <w:u w:val="single"/>
                <w:rtl/>
              </w:rPr>
              <w:t xml:space="preserve"> 30 – 31</w:t>
            </w:r>
            <w:r w:rsidR="00445A89" w:rsidRPr="00E159DC">
              <w:rPr>
                <w:rStyle w:val="FootnoteReference"/>
                <w:rFonts w:asciiTheme="majorBidi" w:hAnsiTheme="majorBidi" w:cstheme="majorBidi"/>
                <w:b/>
                <w:bCs/>
              </w:rPr>
              <w:footnoteReference w:id="10"/>
            </w:r>
          </w:p>
          <w:p w:rsidR="00A50BF6" w:rsidRPr="00D36C44" w:rsidRDefault="00A50BF6" w:rsidP="00210031">
            <w:pPr>
              <w:pStyle w:val="Header"/>
              <w:jc w:val="right"/>
              <w:rPr>
                <w:rFonts w:asciiTheme="minorBidi" w:hAnsiTheme="minorBidi"/>
                <w:sz w:val="24"/>
                <w:szCs w:val="24"/>
                <w:lang w:bidi="ar-SA"/>
              </w:rPr>
            </w:pPr>
            <w:r>
              <w:rPr>
                <w:rFonts w:asciiTheme="minorBidi" w:hAnsiTheme="minorBidi" w:cs="Arial"/>
                <w:sz w:val="24"/>
                <w:szCs w:val="24"/>
                <w:rtl/>
                <w:lang w:bidi="ar-SA"/>
              </w:rPr>
              <w:t>م</w:t>
            </w:r>
            <w:r w:rsidRPr="00D36C44">
              <w:rPr>
                <w:rFonts w:asciiTheme="minorBidi" w:hAnsiTheme="minorBidi" w:cs="Arial"/>
                <w:sz w:val="24"/>
                <w:szCs w:val="24"/>
                <w:rtl/>
                <w:lang w:bidi="ar-SA"/>
              </w:rPr>
              <w:t xml:space="preserve">نظور الكتاب المقدس </w:t>
            </w:r>
            <w:r>
              <w:rPr>
                <w:rFonts w:asciiTheme="minorBidi" w:hAnsiTheme="minorBidi" w:cs="Arial"/>
                <w:sz w:val="24"/>
                <w:szCs w:val="24"/>
                <w:rtl/>
                <w:lang w:bidi="ar-SA"/>
              </w:rPr>
              <w:t>عن الخلاف</w:t>
            </w:r>
          </w:p>
          <w:p w:rsidR="00A50BF6" w:rsidRPr="00B600DC" w:rsidRDefault="00A50BF6" w:rsidP="00880179">
            <w:pPr>
              <w:pStyle w:val="Header"/>
              <w:bidi/>
              <w:rPr>
                <w:rFonts w:asciiTheme="minorBidi" w:hAnsiTheme="minorBidi"/>
                <w:sz w:val="24"/>
                <w:szCs w:val="24"/>
                <w:lang w:bidi="ar-SA"/>
              </w:rPr>
            </w:pPr>
            <w:r w:rsidRPr="00D36C44">
              <w:rPr>
                <w:rFonts w:asciiTheme="minorBidi" w:hAnsiTheme="minorBidi" w:cs="Arial"/>
                <w:sz w:val="24"/>
                <w:szCs w:val="24"/>
                <w:rtl/>
                <w:lang w:bidi="ar-SA"/>
              </w:rPr>
              <w:t>الخلافات ليست سيئة بالضرورة ... لأن الله خلق</w:t>
            </w:r>
            <w:r>
              <w:rPr>
                <w:rFonts w:asciiTheme="minorBidi" w:hAnsiTheme="minorBidi" w:cs="Arial"/>
                <w:sz w:val="24"/>
                <w:szCs w:val="24"/>
                <w:rtl/>
                <w:lang w:bidi="ar-SA"/>
              </w:rPr>
              <w:t xml:space="preserve">نا مختلفين فطبيعة </w:t>
            </w:r>
            <w:r w:rsidRPr="00D36C44">
              <w:rPr>
                <w:rFonts w:asciiTheme="minorBidi" w:hAnsiTheme="minorBidi" w:cs="Arial"/>
                <w:sz w:val="24"/>
                <w:szCs w:val="24"/>
                <w:rtl/>
                <w:lang w:bidi="ar-SA"/>
              </w:rPr>
              <w:t xml:space="preserve">الأفراد في كثير من الأحيان </w:t>
            </w:r>
            <w:r>
              <w:rPr>
                <w:rFonts w:asciiTheme="minorBidi" w:hAnsiTheme="minorBidi" w:cs="Arial"/>
                <w:sz w:val="24"/>
                <w:szCs w:val="24"/>
                <w:rtl/>
                <w:lang w:bidi="ar-SA"/>
              </w:rPr>
              <w:t>مختلفين م</w:t>
            </w:r>
            <w:r w:rsidRPr="00D36C44">
              <w:rPr>
                <w:rFonts w:asciiTheme="minorBidi" w:hAnsiTheme="minorBidi" w:cs="Arial"/>
                <w:sz w:val="24"/>
                <w:szCs w:val="24"/>
                <w:rtl/>
                <w:lang w:bidi="ar-SA"/>
              </w:rPr>
              <w:t xml:space="preserve">ن </w:t>
            </w:r>
            <w:r>
              <w:rPr>
                <w:rFonts w:asciiTheme="minorBidi" w:hAnsiTheme="minorBidi" w:cs="Arial"/>
                <w:sz w:val="24"/>
                <w:szCs w:val="24"/>
                <w:rtl/>
                <w:lang w:bidi="ar-SA"/>
              </w:rPr>
              <w:t>حيث ا</w:t>
            </w:r>
            <w:r w:rsidRPr="00D36C44">
              <w:rPr>
                <w:rFonts w:asciiTheme="minorBidi" w:hAnsiTheme="minorBidi" w:cs="Arial"/>
                <w:sz w:val="24"/>
                <w:szCs w:val="24"/>
                <w:rtl/>
                <w:lang w:bidi="ar-SA"/>
              </w:rPr>
              <w:t>لآراء البشر</w:t>
            </w:r>
            <w:r>
              <w:rPr>
                <w:rFonts w:asciiTheme="minorBidi" w:hAnsiTheme="minorBidi" w:cs="Arial"/>
                <w:sz w:val="24"/>
                <w:szCs w:val="24"/>
                <w:rtl/>
                <w:lang w:bidi="ar-SA"/>
              </w:rPr>
              <w:t xml:space="preserve">ية، </w:t>
            </w:r>
            <w:r w:rsidRPr="00D36C44">
              <w:rPr>
                <w:rFonts w:asciiTheme="minorBidi" w:hAnsiTheme="minorBidi" w:cs="Arial"/>
                <w:sz w:val="24"/>
                <w:szCs w:val="24"/>
                <w:rtl/>
                <w:lang w:bidi="ar-SA"/>
              </w:rPr>
              <w:t xml:space="preserve">معتقداتهم وتطلعاتهم، </w:t>
            </w:r>
            <w:r>
              <w:rPr>
                <w:rFonts w:asciiTheme="minorBidi" w:hAnsiTheme="minorBidi" w:cs="Arial"/>
                <w:sz w:val="24"/>
                <w:szCs w:val="24"/>
                <w:rtl/>
                <w:lang w:bidi="ar-SA"/>
              </w:rPr>
              <w:t>و</w:t>
            </w:r>
            <w:r w:rsidRPr="00D36C44">
              <w:rPr>
                <w:rFonts w:asciiTheme="minorBidi" w:hAnsiTheme="minorBidi" w:cs="Arial"/>
                <w:sz w:val="24"/>
                <w:szCs w:val="24"/>
                <w:rtl/>
                <w:lang w:bidi="ar-SA"/>
              </w:rPr>
              <w:t xml:space="preserve">وجهات نظر وأولويات مختلفة. هذه الطبيعة المختلفة ليست جيدة أو سيئة، </w:t>
            </w:r>
            <w:r w:rsidR="00880179">
              <w:rPr>
                <w:rFonts w:asciiTheme="minorBidi" w:hAnsiTheme="minorBidi" w:cs="Arial" w:hint="cs"/>
                <w:sz w:val="24"/>
                <w:szCs w:val="24"/>
                <w:rtl/>
                <w:lang w:bidi="ar-SA"/>
              </w:rPr>
              <w:t xml:space="preserve">الخلاف </w:t>
            </w:r>
            <w:r w:rsidRPr="00D36C44">
              <w:rPr>
                <w:rFonts w:asciiTheme="minorBidi" w:hAnsiTheme="minorBidi" w:cs="Arial"/>
                <w:sz w:val="24"/>
                <w:szCs w:val="24"/>
                <w:rtl/>
                <w:lang w:bidi="ar-SA"/>
              </w:rPr>
              <w:t>كان موجودا نتيجة ل</w:t>
            </w:r>
            <w:r w:rsidR="00880179">
              <w:rPr>
                <w:rFonts w:asciiTheme="minorBidi" w:hAnsiTheme="minorBidi" w:cs="Arial" w:hint="cs"/>
                <w:sz w:val="24"/>
                <w:szCs w:val="24"/>
                <w:rtl/>
                <w:lang w:bidi="ar-SA"/>
              </w:rPr>
              <w:t>ل</w:t>
            </w:r>
            <w:r w:rsidRPr="00D36C44">
              <w:rPr>
                <w:rFonts w:asciiTheme="minorBidi" w:hAnsiTheme="minorBidi" w:cs="Arial"/>
                <w:sz w:val="24"/>
                <w:szCs w:val="24"/>
                <w:rtl/>
                <w:lang w:bidi="ar-SA"/>
              </w:rPr>
              <w:t>تنوع والتفضيلات الشخصية</w:t>
            </w:r>
            <w:r w:rsidR="00880179">
              <w:rPr>
                <w:rFonts w:asciiTheme="minorBidi" w:hAnsiTheme="minorBidi" w:cs="Arial" w:hint="cs"/>
                <w:sz w:val="24"/>
                <w:szCs w:val="24"/>
                <w:rtl/>
                <w:lang w:bidi="ar-SA"/>
              </w:rPr>
              <w:t>.</w:t>
            </w:r>
            <w:r w:rsidRPr="00D36C44">
              <w:rPr>
                <w:rFonts w:asciiTheme="minorBidi" w:hAnsiTheme="minorBidi" w:cs="Arial"/>
                <w:sz w:val="24"/>
                <w:szCs w:val="24"/>
                <w:rtl/>
                <w:lang w:bidi="ar-SA"/>
              </w:rPr>
              <w:t xml:space="preserve"> لقد وهبنا الله </w:t>
            </w:r>
            <w:r w:rsidR="00880179">
              <w:rPr>
                <w:rFonts w:asciiTheme="minorBidi" w:hAnsiTheme="minorBidi" w:cs="Arial" w:hint="cs"/>
                <w:sz w:val="24"/>
                <w:szCs w:val="24"/>
                <w:rtl/>
                <w:lang w:bidi="ar-SA"/>
              </w:rPr>
              <w:t>الخلاف</w:t>
            </w:r>
            <w:r w:rsidRPr="00D36C44">
              <w:rPr>
                <w:rFonts w:asciiTheme="minorBidi" w:hAnsiTheme="minorBidi" w:cs="Arial"/>
                <w:sz w:val="24"/>
                <w:szCs w:val="24"/>
                <w:rtl/>
                <w:lang w:bidi="ar-SA"/>
              </w:rPr>
              <w:t xml:space="preserve"> ... يجب أن لا نطالب </w:t>
            </w:r>
            <w:r w:rsidR="00880179">
              <w:rPr>
                <w:rFonts w:asciiTheme="minorBidi" w:hAnsiTheme="minorBidi" w:cs="Arial" w:hint="cs"/>
                <w:sz w:val="24"/>
                <w:szCs w:val="24"/>
                <w:rtl/>
                <w:lang w:bidi="ar-SA"/>
              </w:rPr>
              <w:t>بمواقف احادية ومتجانسة. بما معناه</w:t>
            </w:r>
            <w:r>
              <w:rPr>
                <w:rFonts w:asciiTheme="minorBidi" w:hAnsiTheme="minorBidi" w:hint="cs"/>
                <w:sz w:val="24"/>
                <w:szCs w:val="24"/>
                <w:rtl/>
              </w:rPr>
              <w:t xml:space="preserve">   </w:t>
            </w:r>
            <w:r>
              <w:rPr>
                <w:rFonts w:asciiTheme="minorBidi" w:hAnsiTheme="minorBidi" w:cs="Arial"/>
                <w:sz w:val="24"/>
                <w:szCs w:val="24"/>
                <w:rtl/>
                <w:lang w:bidi="ar-SA"/>
              </w:rPr>
              <w:t xml:space="preserve">بدلا من </w:t>
            </w:r>
            <w:r w:rsidRPr="0049292E">
              <w:rPr>
                <w:rFonts w:asciiTheme="minorBidi" w:hAnsiTheme="minorBidi" w:cs="Arial"/>
                <w:sz w:val="24"/>
                <w:szCs w:val="24"/>
                <w:rtl/>
                <w:lang w:bidi="ar-SA"/>
              </w:rPr>
              <w:t xml:space="preserve"> تجنب الصراعات أو </w:t>
            </w:r>
            <w:r>
              <w:rPr>
                <w:rFonts w:asciiTheme="minorBidi" w:hAnsiTheme="minorBidi" w:cs="Arial"/>
                <w:sz w:val="24"/>
                <w:szCs w:val="24"/>
                <w:rtl/>
                <w:lang w:bidi="ar-SA"/>
              </w:rPr>
              <w:t>ن</w:t>
            </w:r>
            <w:r w:rsidRPr="0049292E">
              <w:rPr>
                <w:rFonts w:asciiTheme="minorBidi" w:hAnsiTheme="minorBidi" w:cs="Arial"/>
                <w:sz w:val="24"/>
                <w:szCs w:val="24"/>
                <w:rtl/>
                <w:lang w:bidi="ar-SA"/>
              </w:rPr>
              <w:t>ط</w:t>
            </w:r>
            <w:r>
              <w:rPr>
                <w:rFonts w:asciiTheme="minorBidi" w:hAnsiTheme="minorBidi" w:cs="Arial"/>
                <w:sz w:val="24"/>
                <w:szCs w:val="24"/>
                <w:rtl/>
                <w:lang w:bidi="ar-SA"/>
              </w:rPr>
              <w:t>ا</w:t>
            </w:r>
            <w:r w:rsidRPr="0049292E">
              <w:rPr>
                <w:rFonts w:asciiTheme="minorBidi" w:hAnsiTheme="minorBidi" w:cs="Arial"/>
                <w:sz w:val="24"/>
                <w:szCs w:val="24"/>
                <w:rtl/>
                <w:lang w:bidi="ar-SA"/>
              </w:rPr>
              <w:t xml:space="preserve">لب الآخرين أن نتفق دائما معنا، </w:t>
            </w:r>
            <w:r w:rsidR="00880179">
              <w:rPr>
                <w:rFonts w:asciiTheme="minorBidi" w:hAnsiTheme="minorBidi" w:cs="Arial" w:hint="cs"/>
                <w:sz w:val="24"/>
                <w:szCs w:val="24"/>
                <w:rtl/>
                <w:lang w:bidi="ar-SA"/>
              </w:rPr>
              <w:t xml:space="preserve">بل </w:t>
            </w:r>
            <w:r w:rsidRPr="0049292E">
              <w:rPr>
                <w:rFonts w:asciiTheme="minorBidi" w:hAnsiTheme="minorBidi" w:cs="Arial"/>
                <w:sz w:val="24"/>
                <w:szCs w:val="24"/>
                <w:rtl/>
                <w:lang w:bidi="ar-SA"/>
              </w:rPr>
              <w:t>علينا أن نفرح</w:t>
            </w:r>
            <w:r>
              <w:rPr>
                <w:rFonts w:asciiTheme="minorBidi" w:hAnsiTheme="minorBidi" w:cs="Arial"/>
                <w:sz w:val="24"/>
                <w:szCs w:val="24"/>
                <w:rtl/>
                <w:lang w:bidi="ar-SA"/>
              </w:rPr>
              <w:t xml:space="preserve"> بالاراء المختلفة لانها تحمل الصحة الفكرية التي وهبنا اياها الرب وان نتعلم </w:t>
            </w:r>
            <w:r w:rsidRPr="0049292E">
              <w:rPr>
                <w:rFonts w:asciiTheme="minorBidi" w:hAnsiTheme="minorBidi" w:cs="Arial"/>
                <w:sz w:val="24"/>
                <w:szCs w:val="24"/>
                <w:rtl/>
                <w:lang w:bidi="ar-SA"/>
              </w:rPr>
              <w:t xml:space="preserve"> كيفية </w:t>
            </w:r>
            <w:r>
              <w:rPr>
                <w:rFonts w:asciiTheme="minorBidi" w:hAnsiTheme="minorBidi" w:cs="Arial"/>
                <w:sz w:val="24"/>
                <w:szCs w:val="24"/>
                <w:rtl/>
                <w:lang w:bidi="ar-SA"/>
              </w:rPr>
              <w:t>ال</w:t>
            </w:r>
            <w:r w:rsidRPr="0049292E">
              <w:rPr>
                <w:rFonts w:asciiTheme="minorBidi" w:hAnsiTheme="minorBidi" w:cs="Arial"/>
                <w:sz w:val="24"/>
                <w:szCs w:val="24"/>
                <w:rtl/>
                <w:lang w:bidi="ar-SA"/>
              </w:rPr>
              <w:t xml:space="preserve">قبول والعمل مع </w:t>
            </w:r>
            <w:r>
              <w:rPr>
                <w:rFonts w:asciiTheme="minorBidi" w:hAnsiTheme="minorBidi" w:cs="Arial"/>
                <w:sz w:val="24"/>
                <w:szCs w:val="24"/>
                <w:rtl/>
                <w:lang w:bidi="ar-SA"/>
              </w:rPr>
              <w:t xml:space="preserve">الاخرين اللذين هم </w:t>
            </w:r>
            <w:r w:rsidRPr="0049292E">
              <w:rPr>
                <w:rFonts w:asciiTheme="minorBidi" w:hAnsiTheme="minorBidi" w:cs="Arial"/>
                <w:sz w:val="24"/>
                <w:szCs w:val="24"/>
                <w:rtl/>
                <w:lang w:bidi="ar-SA"/>
              </w:rPr>
              <w:t xml:space="preserve">مجرد </w:t>
            </w:r>
            <w:r>
              <w:rPr>
                <w:rFonts w:asciiTheme="minorBidi" w:hAnsiTheme="minorBidi" w:cs="Arial"/>
                <w:sz w:val="24"/>
                <w:szCs w:val="24"/>
                <w:rtl/>
                <w:lang w:bidi="ar-SA"/>
              </w:rPr>
              <w:t xml:space="preserve">يرون </w:t>
            </w:r>
            <w:r w:rsidR="00880179">
              <w:rPr>
                <w:rFonts w:asciiTheme="minorBidi" w:hAnsiTheme="minorBidi" w:cs="Arial"/>
                <w:sz w:val="24"/>
                <w:szCs w:val="24"/>
                <w:rtl/>
                <w:lang w:bidi="ar-SA"/>
              </w:rPr>
              <w:t>رؤية الأشياء بشكل مختلف منا</w:t>
            </w:r>
            <w:r>
              <w:rPr>
                <w:rFonts w:asciiTheme="minorBidi" w:hAnsiTheme="minorBidi" w:cs="Arial"/>
                <w:sz w:val="24"/>
                <w:szCs w:val="24"/>
                <w:rtl/>
                <w:lang w:bidi="ar-SA"/>
              </w:rPr>
              <w:t>.</w:t>
            </w:r>
            <w:r>
              <w:rPr>
                <w:rFonts w:asciiTheme="minorBidi" w:hAnsiTheme="minorBidi" w:cs="Arial" w:hint="cs"/>
                <w:sz w:val="24"/>
                <w:szCs w:val="24"/>
                <w:rtl/>
              </w:rPr>
              <w:t xml:space="preserve">  </w:t>
            </w:r>
            <w:r w:rsidRPr="0049292E">
              <w:rPr>
                <w:rFonts w:asciiTheme="minorBidi" w:hAnsiTheme="minorBidi" w:cs="Arial"/>
                <w:sz w:val="24"/>
                <w:szCs w:val="24"/>
                <w:rtl/>
                <w:lang w:bidi="ar-SA"/>
              </w:rPr>
              <w:t xml:space="preserve"> والأهم من ذلك، الكتاب المقدس يعلمنا أننا يجب أن نرى الخلافات </w:t>
            </w:r>
            <w:r>
              <w:rPr>
                <w:rFonts w:asciiTheme="minorBidi" w:hAnsiTheme="minorBidi" w:cs="Arial"/>
                <w:sz w:val="24"/>
                <w:szCs w:val="24"/>
                <w:rtl/>
                <w:lang w:bidi="ar-SA"/>
              </w:rPr>
              <w:t>بانها</w:t>
            </w:r>
            <w:r w:rsidRPr="0049292E">
              <w:rPr>
                <w:rFonts w:asciiTheme="minorBidi" w:hAnsiTheme="minorBidi" w:cs="Arial"/>
                <w:sz w:val="24"/>
                <w:szCs w:val="24"/>
                <w:rtl/>
                <w:lang w:bidi="ar-SA"/>
              </w:rPr>
              <w:t xml:space="preserve"> غير مريح</w:t>
            </w:r>
            <w:r>
              <w:rPr>
                <w:rFonts w:asciiTheme="minorBidi" w:hAnsiTheme="minorBidi" w:cs="Arial"/>
                <w:sz w:val="24"/>
                <w:szCs w:val="24"/>
                <w:rtl/>
                <w:lang w:bidi="ar-SA"/>
              </w:rPr>
              <w:t>ة</w:t>
            </w:r>
            <w:r w:rsidRPr="0049292E">
              <w:rPr>
                <w:rFonts w:asciiTheme="minorBidi" w:hAnsiTheme="minorBidi" w:cs="Arial"/>
                <w:sz w:val="24"/>
                <w:szCs w:val="24"/>
                <w:rtl/>
                <w:lang w:bidi="ar-SA"/>
              </w:rPr>
              <w:t xml:space="preserve"> </w:t>
            </w:r>
            <w:r>
              <w:rPr>
                <w:rFonts w:asciiTheme="minorBidi" w:hAnsiTheme="minorBidi" w:cs="Arial"/>
                <w:sz w:val="24"/>
                <w:szCs w:val="24"/>
                <w:rtl/>
                <w:lang w:bidi="ar-SA"/>
              </w:rPr>
              <w:t>و</w:t>
            </w:r>
            <w:r w:rsidRPr="0049292E">
              <w:rPr>
                <w:rFonts w:asciiTheme="minorBidi" w:hAnsiTheme="minorBidi" w:cs="Arial"/>
                <w:sz w:val="24"/>
                <w:szCs w:val="24"/>
                <w:rtl/>
                <w:lang w:bidi="ar-SA"/>
              </w:rPr>
              <w:t xml:space="preserve">تفرض </w:t>
            </w:r>
            <w:r>
              <w:rPr>
                <w:rFonts w:asciiTheme="minorBidi" w:hAnsiTheme="minorBidi" w:cs="Arial"/>
                <w:sz w:val="24"/>
                <w:szCs w:val="24"/>
                <w:rtl/>
                <w:lang w:bidi="ar-SA"/>
              </w:rPr>
              <w:t xml:space="preserve">مواقفنا </w:t>
            </w:r>
            <w:r w:rsidRPr="0049292E">
              <w:rPr>
                <w:rFonts w:asciiTheme="minorBidi" w:hAnsiTheme="minorBidi" w:cs="Arial"/>
                <w:sz w:val="24"/>
                <w:szCs w:val="24"/>
                <w:rtl/>
                <w:lang w:bidi="ar-SA"/>
              </w:rPr>
              <w:t xml:space="preserve">على الآخرين، </w:t>
            </w:r>
            <w:r>
              <w:rPr>
                <w:rFonts w:asciiTheme="minorBidi" w:hAnsiTheme="minorBidi" w:cs="Arial"/>
                <w:sz w:val="24"/>
                <w:szCs w:val="24"/>
                <w:rtl/>
                <w:lang w:bidi="ar-SA"/>
              </w:rPr>
              <w:t>وانما</w:t>
            </w:r>
            <w:r w:rsidRPr="0049292E">
              <w:rPr>
                <w:rFonts w:asciiTheme="minorBidi" w:hAnsiTheme="minorBidi" w:cs="Arial"/>
                <w:sz w:val="24"/>
                <w:szCs w:val="24"/>
                <w:rtl/>
                <w:lang w:bidi="ar-SA"/>
              </w:rPr>
              <w:t xml:space="preserve"> </w:t>
            </w:r>
            <w:r>
              <w:rPr>
                <w:rFonts w:asciiTheme="minorBidi" w:hAnsiTheme="minorBidi" w:cs="Arial"/>
                <w:sz w:val="24"/>
                <w:szCs w:val="24"/>
                <w:rtl/>
                <w:lang w:bidi="ar-SA"/>
              </w:rPr>
              <w:t>ك</w:t>
            </w:r>
            <w:r w:rsidRPr="0049292E">
              <w:rPr>
                <w:rFonts w:asciiTheme="minorBidi" w:hAnsiTheme="minorBidi" w:cs="Arial"/>
                <w:sz w:val="24"/>
                <w:szCs w:val="24"/>
                <w:rtl/>
                <w:lang w:bidi="ar-SA"/>
              </w:rPr>
              <w:t xml:space="preserve">فرصة لتمجيد الله، وخدمة الآخرين، </w:t>
            </w:r>
            <w:r>
              <w:rPr>
                <w:rFonts w:asciiTheme="minorBidi" w:hAnsiTheme="minorBidi" w:cs="Arial"/>
                <w:sz w:val="24"/>
                <w:szCs w:val="24"/>
                <w:rtl/>
                <w:lang w:bidi="ar-SA"/>
              </w:rPr>
              <w:t>وان نصبوا ان نكون</w:t>
            </w:r>
            <w:r w:rsidRPr="0049292E">
              <w:rPr>
                <w:rFonts w:asciiTheme="minorBidi" w:hAnsiTheme="minorBidi" w:cs="Arial"/>
                <w:sz w:val="24"/>
                <w:szCs w:val="24"/>
                <w:rtl/>
                <w:lang w:bidi="ar-SA"/>
              </w:rPr>
              <w:t xml:space="preserve"> مثل ي</w:t>
            </w:r>
            <w:r>
              <w:rPr>
                <w:rFonts w:asciiTheme="minorBidi" w:hAnsiTheme="minorBidi" w:cs="Arial"/>
                <w:sz w:val="24"/>
                <w:szCs w:val="24"/>
                <w:rtl/>
                <w:lang w:bidi="ar-SA"/>
              </w:rPr>
              <w:t>هش</w:t>
            </w:r>
            <w:r w:rsidRPr="0049292E">
              <w:rPr>
                <w:rFonts w:asciiTheme="minorBidi" w:hAnsiTheme="minorBidi" w:cs="Arial"/>
                <w:sz w:val="24"/>
                <w:szCs w:val="24"/>
                <w:rtl/>
                <w:lang w:bidi="ar-SA"/>
              </w:rPr>
              <w:t>وع.</w:t>
            </w:r>
          </w:p>
        </w:tc>
        <w:tc>
          <w:tcPr>
            <w:tcW w:w="2612" w:type="dxa"/>
          </w:tcPr>
          <w:p w:rsidR="00A50BF6" w:rsidRPr="00731E6B" w:rsidRDefault="00A50BF6" w:rsidP="00A50BF6">
            <w:pPr>
              <w:bidi/>
              <w:rPr>
                <w:rFonts w:ascii="Arial" w:eastAsia="Times New Roman" w:hAnsi="Arial" w:cs="Arial"/>
                <w:u w:val="single"/>
                <w:lang w:bidi="ar-SA"/>
              </w:rPr>
            </w:pPr>
            <w:r w:rsidRPr="00731E6B">
              <w:rPr>
                <w:rFonts w:cs="Arial" w:hint="eastAsia"/>
                <w:u w:val="single"/>
                <w:rtl/>
                <w:lang w:bidi="ar-SA"/>
              </w:rPr>
              <w:t>طه</w:t>
            </w:r>
            <w:r w:rsidRPr="00731E6B">
              <w:rPr>
                <w:rFonts w:cs="Arial"/>
                <w:u w:val="single"/>
                <w:rtl/>
                <w:lang w:bidi="ar-SA"/>
              </w:rPr>
              <w:t xml:space="preserve"> </w:t>
            </w:r>
            <w:r w:rsidRPr="00731E6B">
              <w:rPr>
                <w:rFonts w:cs="Arial" w:hint="eastAsia"/>
                <w:u w:val="single"/>
                <w:rtl/>
                <w:lang w:bidi="ar-SA"/>
              </w:rPr>
              <w:t>جابر</w:t>
            </w:r>
            <w:r w:rsidRPr="00731E6B">
              <w:rPr>
                <w:rFonts w:cs="Arial"/>
                <w:u w:val="single"/>
                <w:rtl/>
                <w:lang w:bidi="ar-SA"/>
              </w:rPr>
              <w:t xml:space="preserve"> </w:t>
            </w:r>
            <w:r w:rsidRPr="00731E6B">
              <w:rPr>
                <w:rFonts w:cs="Arial" w:hint="eastAsia"/>
                <w:u w:val="single"/>
                <w:rtl/>
                <w:lang w:bidi="ar-SA"/>
              </w:rPr>
              <w:t>العلواني،</w:t>
            </w:r>
            <w:r w:rsidRPr="00731E6B">
              <w:rPr>
                <w:rFonts w:cs="Arial"/>
                <w:u w:val="single"/>
                <w:rtl/>
                <w:lang w:bidi="ar-SA"/>
              </w:rPr>
              <w:t xml:space="preserve"> </w:t>
            </w:r>
            <w:r w:rsidRPr="00731E6B">
              <w:rPr>
                <w:rFonts w:cs="Arial" w:hint="eastAsia"/>
                <w:u w:val="single"/>
                <w:rtl/>
                <w:lang w:bidi="ar-SA"/>
              </w:rPr>
              <w:t>ادب</w:t>
            </w:r>
            <w:r w:rsidRPr="00731E6B">
              <w:rPr>
                <w:rFonts w:cs="Arial"/>
                <w:u w:val="single"/>
                <w:rtl/>
                <w:lang w:bidi="ar-SA"/>
              </w:rPr>
              <w:t xml:space="preserve"> </w:t>
            </w:r>
            <w:r w:rsidRPr="00731E6B">
              <w:rPr>
                <w:rFonts w:cs="Arial" w:hint="eastAsia"/>
                <w:u w:val="single"/>
                <w:rtl/>
                <w:lang w:bidi="ar-SA"/>
              </w:rPr>
              <w:t>الاختلاف</w:t>
            </w:r>
            <w:r w:rsidRPr="00731E6B">
              <w:rPr>
                <w:rFonts w:cs="Arial"/>
                <w:u w:val="single"/>
                <w:rtl/>
                <w:lang w:bidi="ar-SA"/>
              </w:rPr>
              <w:t xml:space="preserve"> </w:t>
            </w:r>
            <w:r w:rsidRPr="00731E6B">
              <w:rPr>
                <w:rFonts w:cs="Arial" w:hint="eastAsia"/>
                <w:u w:val="single"/>
                <w:rtl/>
                <w:lang w:bidi="ar-SA"/>
              </w:rPr>
              <w:t>في</w:t>
            </w:r>
            <w:r w:rsidRPr="00731E6B">
              <w:rPr>
                <w:rFonts w:cs="Arial"/>
                <w:u w:val="single"/>
                <w:rtl/>
                <w:lang w:bidi="ar-SA"/>
              </w:rPr>
              <w:t xml:space="preserve"> </w:t>
            </w:r>
            <w:r w:rsidRPr="00731E6B">
              <w:rPr>
                <w:rFonts w:cs="Arial" w:hint="eastAsia"/>
                <w:u w:val="single"/>
                <w:rtl/>
                <w:lang w:bidi="ar-SA"/>
              </w:rPr>
              <w:t>الاسلام</w:t>
            </w:r>
            <w:r w:rsidRPr="00731E6B">
              <w:rPr>
                <w:rFonts w:cs="Arial"/>
                <w:u w:val="single"/>
                <w:rtl/>
                <w:lang w:bidi="ar-SA"/>
              </w:rPr>
              <w:t>.</w:t>
            </w:r>
            <w:r w:rsidR="00445A89">
              <w:rPr>
                <w:rStyle w:val="FootnoteReference"/>
                <w:rFonts w:asciiTheme="minorBidi" w:hAnsiTheme="minorBidi"/>
                <w:u w:val="single"/>
                <w:rtl/>
                <w:lang w:bidi="ar-SA"/>
              </w:rPr>
              <w:t xml:space="preserve"> </w:t>
            </w:r>
            <w:r w:rsidR="00445A89">
              <w:rPr>
                <w:rStyle w:val="FootnoteReference"/>
                <w:rFonts w:asciiTheme="minorBidi" w:hAnsiTheme="minorBidi"/>
                <w:u w:val="single"/>
                <w:rtl/>
                <w:lang w:bidi="ar-SA"/>
              </w:rPr>
              <w:footnoteReference w:id="11"/>
            </w:r>
            <w:r w:rsidRPr="00731E6B">
              <w:rPr>
                <w:rFonts w:cs="Arial"/>
                <w:color w:val="FF0000"/>
                <w:sz w:val="56"/>
                <w:szCs w:val="56"/>
                <w:rtl/>
              </w:rPr>
              <w:t xml:space="preserve"> </w:t>
            </w:r>
          </w:p>
          <w:p w:rsidR="00A50BF6" w:rsidRDefault="00A50BF6" w:rsidP="00210031">
            <w:pPr>
              <w:pStyle w:val="Header"/>
              <w:bidi/>
              <w:rPr>
                <w:rFonts w:cs="Arial"/>
                <w:rtl/>
                <w:lang w:bidi="ar-SA"/>
              </w:rPr>
            </w:pPr>
          </w:p>
          <w:p w:rsidR="00A50BF6" w:rsidRPr="00B600DC" w:rsidRDefault="00A50BF6" w:rsidP="00210031">
            <w:pPr>
              <w:pStyle w:val="Header"/>
              <w:bidi/>
              <w:rPr>
                <w:rFonts w:asciiTheme="minorBidi" w:hAnsiTheme="minorBidi"/>
                <w:color w:val="002060"/>
                <w:sz w:val="24"/>
                <w:szCs w:val="24"/>
                <w:rtl/>
                <w:lang w:bidi="ar-SA"/>
              </w:rPr>
            </w:pPr>
            <w:r w:rsidRPr="00731E6B">
              <w:rPr>
                <w:rFonts w:cs="Arial" w:hint="eastAsia"/>
                <w:rtl/>
                <w:lang w:bidi="ar-SA"/>
              </w:rPr>
              <w:t>اداب</w:t>
            </w:r>
            <w:r w:rsidRPr="00731E6B">
              <w:rPr>
                <w:rFonts w:cs="Arial"/>
                <w:rtl/>
                <w:lang w:bidi="ar-SA"/>
              </w:rPr>
              <w:t xml:space="preserve"> </w:t>
            </w:r>
            <w:r w:rsidRPr="00731E6B">
              <w:rPr>
                <w:rFonts w:cs="Arial" w:hint="eastAsia"/>
                <w:rtl/>
                <w:lang w:bidi="ar-SA"/>
              </w:rPr>
              <w:t>البحث</w:t>
            </w:r>
            <w:r w:rsidRPr="00731E6B">
              <w:rPr>
                <w:rFonts w:cs="Arial"/>
                <w:rtl/>
                <w:lang w:bidi="ar-SA"/>
              </w:rPr>
              <w:t xml:space="preserve"> </w:t>
            </w:r>
            <w:r w:rsidRPr="00731E6B">
              <w:rPr>
                <w:rFonts w:cs="Arial" w:hint="eastAsia"/>
                <w:rtl/>
                <w:lang w:bidi="ar-SA"/>
              </w:rPr>
              <w:t>عن</w:t>
            </w:r>
            <w:r w:rsidRPr="00731E6B">
              <w:rPr>
                <w:rFonts w:cs="Arial"/>
                <w:rtl/>
                <w:lang w:bidi="ar-SA"/>
              </w:rPr>
              <w:t xml:space="preserve"> </w:t>
            </w:r>
            <w:r w:rsidRPr="00731E6B">
              <w:rPr>
                <w:rFonts w:cs="Arial" w:hint="eastAsia"/>
                <w:rtl/>
                <w:lang w:bidi="ar-SA"/>
              </w:rPr>
              <w:t>الحقيقة</w:t>
            </w:r>
            <w:r w:rsidRPr="00731E6B">
              <w:rPr>
                <w:rFonts w:cs="Arial"/>
                <w:rtl/>
                <w:lang w:bidi="ar-SA"/>
              </w:rPr>
              <w:t xml:space="preserve">: </w:t>
            </w:r>
            <w:r w:rsidRPr="00731E6B">
              <w:rPr>
                <w:rFonts w:cs="Arial" w:hint="eastAsia"/>
                <w:rtl/>
                <w:lang w:bidi="ar-SA"/>
              </w:rPr>
              <w:t>حينما</w:t>
            </w:r>
            <w:r w:rsidRPr="00731E6B">
              <w:rPr>
                <w:rFonts w:cs="Arial"/>
                <w:rtl/>
                <w:lang w:bidi="ar-SA"/>
              </w:rPr>
              <w:t xml:space="preserve"> </w:t>
            </w:r>
            <w:r w:rsidRPr="00731E6B">
              <w:rPr>
                <w:rFonts w:cs="Arial" w:hint="eastAsia"/>
                <w:rtl/>
                <w:lang w:bidi="ar-SA"/>
              </w:rPr>
              <w:t>يقع</w:t>
            </w:r>
            <w:r w:rsidRPr="00731E6B">
              <w:rPr>
                <w:rFonts w:cs="Arial"/>
                <w:rtl/>
                <w:lang w:bidi="ar-SA"/>
              </w:rPr>
              <w:t xml:space="preserve"> </w:t>
            </w:r>
            <w:r w:rsidRPr="00731E6B">
              <w:rPr>
                <w:rFonts w:cs="Arial" w:hint="eastAsia"/>
                <w:rtl/>
                <w:lang w:bidi="ar-SA"/>
              </w:rPr>
              <w:t>الخلاف</w:t>
            </w:r>
            <w:r w:rsidRPr="00731E6B">
              <w:rPr>
                <w:rFonts w:cs="Arial"/>
                <w:rtl/>
                <w:lang w:bidi="ar-SA"/>
              </w:rPr>
              <w:t xml:space="preserve">  </w:t>
            </w:r>
            <w:r w:rsidRPr="00731E6B">
              <w:rPr>
                <w:rFonts w:cs="Arial" w:hint="eastAsia"/>
                <w:rtl/>
                <w:lang w:bidi="ar-SA"/>
              </w:rPr>
              <w:t>لا</w:t>
            </w:r>
            <w:r w:rsidRPr="00731E6B">
              <w:rPr>
                <w:rFonts w:cs="Arial"/>
                <w:rtl/>
                <w:lang w:bidi="ar-SA"/>
              </w:rPr>
              <w:t xml:space="preserve"> </w:t>
            </w:r>
            <w:r w:rsidRPr="00731E6B">
              <w:rPr>
                <w:rFonts w:cs="Arial" w:hint="eastAsia"/>
                <w:rtl/>
                <w:lang w:bidi="ar-SA"/>
              </w:rPr>
              <w:t>محالة</w:t>
            </w:r>
            <w:r w:rsidRPr="00731E6B">
              <w:rPr>
                <w:rFonts w:cs="Arial"/>
                <w:rtl/>
                <w:lang w:bidi="ar-SA"/>
              </w:rPr>
              <w:t xml:space="preserve"> </w:t>
            </w:r>
            <w:r w:rsidRPr="00731E6B">
              <w:rPr>
                <w:rFonts w:cs="Arial" w:hint="eastAsia"/>
                <w:rtl/>
                <w:lang w:bidi="ar-SA"/>
              </w:rPr>
              <w:t>فان</w:t>
            </w:r>
            <w:r w:rsidRPr="00731E6B">
              <w:rPr>
                <w:rFonts w:cs="Arial"/>
                <w:rtl/>
                <w:lang w:bidi="ar-SA"/>
              </w:rPr>
              <w:t xml:space="preserve"> </w:t>
            </w:r>
            <w:r w:rsidRPr="00731E6B">
              <w:rPr>
                <w:rFonts w:cs="Arial" w:hint="eastAsia"/>
                <w:rtl/>
                <w:lang w:bidi="ar-SA"/>
              </w:rPr>
              <w:t>الصحابة</w:t>
            </w:r>
            <w:r w:rsidRPr="00731E6B">
              <w:rPr>
                <w:rFonts w:cs="Arial"/>
                <w:rtl/>
                <w:lang w:bidi="ar-SA"/>
              </w:rPr>
              <w:t xml:space="preserve"> </w:t>
            </w:r>
            <w:r w:rsidRPr="00731E6B">
              <w:rPr>
                <w:rFonts w:cs="Arial" w:hint="eastAsia"/>
                <w:rtl/>
                <w:lang w:bidi="ar-SA"/>
              </w:rPr>
              <w:t>يضعون</w:t>
            </w:r>
            <w:r w:rsidRPr="00731E6B">
              <w:rPr>
                <w:rFonts w:cs="Arial"/>
                <w:rtl/>
                <w:lang w:bidi="ar-SA"/>
              </w:rPr>
              <w:t xml:space="preserve"> </w:t>
            </w:r>
            <w:r w:rsidRPr="00731E6B">
              <w:rPr>
                <w:rFonts w:cs="Arial" w:hint="eastAsia"/>
                <w:rtl/>
                <w:lang w:bidi="ar-SA"/>
              </w:rPr>
              <w:t>الخلاف</w:t>
            </w:r>
            <w:r w:rsidRPr="00731E6B">
              <w:rPr>
                <w:rFonts w:cs="Arial"/>
                <w:rtl/>
                <w:lang w:bidi="ar-SA"/>
              </w:rPr>
              <w:t xml:space="preserve">  </w:t>
            </w:r>
            <w:r w:rsidRPr="00731E6B">
              <w:rPr>
                <w:rFonts w:cs="Arial" w:hint="eastAsia"/>
                <w:rtl/>
                <w:lang w:bidi="ar-SA"/>
              </w:rPr>
              <w:t>ضمن</w:t>
            </w:r>
            <w:r w:rsidRPr="00731E6B">
              <w:rPr>
                <w:rFonts w:cs="Arial"/>
                <w:rtl/>
                <w:lang w:bidi="ar-SA"/>
              </w:rPr>
              <w:t xml:space="preserve"> </w:t>
            </w:r>
            <w:r w:rsidRPr="00731E6B">
              <w:rPr>
                <w:rFonts w:cs="Arial" w:hint="eastAsia"/>
                <w:rtl/>
                <w:lang w:bidi="ar-SA"/>
              </w:rPr>
              <w:t>حدود</w:t>
            </w:r>
            <w:r w:rsidRPr="00731E6B">
              <w:rPr>
                <w:rFonts w:cs="Arial"/>
                <w:rtl/>
                <w:lang w:bidi="ar-SA"/>
              </w:rPr>
              <w:t xml:space="preserve"> "</w:t>
            </w:r>
            <w:r w:rsidRPr="00731E6B">
              <w:rPr>
                <w:rFonts w:cs="Arial" w:hint="eastAsia"/>
                <w:rtl/>
                <w:lang w:bidi="ar-SA"/>
              </w:rPr>
              <w:t>المسموح</w:t>
            </w:r>
            <w:r w:rsidRPr="00731E6B">
              <w:rPr>
                <w:rFonts w:cs="Arial"/>
                <w:rtl/>
                <w:lang w:bidi="ar-SA"/>
              </w:rPr>
              <w:t xml:space="preserve"> </w:t>
            </w:r>
            <w:r w:rsidRPr="00731E6B">
              <w:rPr>
                <w:rFonts w:cs="Arial" w:hint="eastAsia"/>
                <w:rtl/>
                <w:lang w:bidi="ar-SA"/>
              </w:rPr>
              <w:t>وغير</w:t>
            </w:r>
            <w:r w:rsidRPr="00731E6B">
              <w:rPr>
                <w:rFonts w:cs="Arial"/>
                <w:rtl/>
                <w:lang w:bidi="ar-SA"/>
              </w:rPr>
              <w:t xml:space="preserve"> </w:t>
            </w:r>
            <w:r w:rsidRPr="00731E6B">
              <w:rPr>
                <w:rFonts w:cs="Arial" w:hint="eastAsia"/>
                <w:rtl/>
                <w:lang w:bidi="ar-SA"/>
              </w:rPr>
              <w:t>المسموح</w:t>
            </w:r>
            <w:r w:rsidRPr="00731E6B">
              <w:rPr>
                <w:rFonts w:cs="Arial"/>
                <w:rtl/>
                <w:lang w:bidi="ar-SA"/>
              </w:rPr>
              <w:t xml:space="preserve">" </w:t>
            </w:r>
            <w:r w:rsidRPr="00731E6B">
              <w:rPr>
                <w:rFonts w:cs="Arial" w:hint="eastAsia"/>
                <w:rtl/>
                <w:lang w:bidi="ar-SA"/>
              </w:rPr>
              <w:t>والبحث</w:t>
            </w:r>
            <w:r w:rsidRPr="00731E6B">
              <w:rPr>
                <w:rFonts w:cs="Arial"/>
                <w:rtl/>
                <w:lang w:bidi="ar-SA"/>
              </w:rPr>
              <w:t xml:space="preserve"> </w:t>
            </w:r>
            <w:r w:rsidRPr="00731E6B">
              <w:rPr>
                <w:rFonts w:cs="Arial" w:hint="eastAsia"/>
                <w:rtl/>
                <w:lang w:bidi="ar-SA"/>
              </w:rPr>
              <w:t>عن</w:t>
            </w:r>
            <w:r w:rsidRPr="00731E6B">
              <w:rPr>
                <w:rFonts w:cs="Arial"/>
                <w:rtl/>
                <w:lang w:bidi="ar-SA"/>
              </w:rPr>
              <w:t xml:space="preserve"> </w:t>
            </w:r>
            <w:r w:rsidRPr="00731E6B">
              <w:rPr>
                <w:rFonts w:cs="Arial" w:hint="eastAsia"/>
                <w:rtl/>
                <w:lang w:bidi="ar-SA"/>
              </w:rPr>
              <w:t>الحقيقة</w:t>
            </w:r>
            <w:r w:rsidRPr="00731E6B">
              <w:rPr>
                <w:rFonts w:cs="Arial"/>
                <w:rtl/>
                <w:lang w:bidi="ar-SA"/>
              </w:rPr>
              <w:t xml:space="preserve">. </w:t>
            </w:r>
            <w:r w:rsidRPr="00731E6B">
              <w:rPr>
                <w:rFonts w:cs="Arial" w:hint="eastAsia"/>
                <w:rtl/>
                <w:lang w:bidi="ar-SA"/>
              </w:rPr>
              <w:t>كانوا</w:t>
            </w:r>
            <w:r w:rsidRPr="00731E6B">
              <w:rPr>
                <w:rFonts w:cs="Arial"/>
                <w:rtl/>
                <w:lang w:bidi="ar-SA"/>
              </w:rPr>
              <w:t xml:space="preserve"> </w:t>
            </w:r>
            <w:r w:rsidRPr="00731E6B">
              <w:rPr>
                <w:rFonts w:cs="Arial" w:hint="eastAsia"/>
                <w:rtl/>
                <w:lang w:bidi="ar-SA"/>
              </w:rPr>
              <w:t>يعترفون</w:t>
            </w:r>
            <w:r w:rsidRPr="00731E6B">
              <w:rPr>
                <w:rFonts w:cs="Arial"/>
                <w:rtl/>
                <w:lang w:bidi="ar-SA"/>
              </w:rPr>
              <w:t xml:space="preserve"> </w:t>
            </w:r>
            <w:r w:rsidRPr="00731E6B">
              <w:rPr>
                <w:rFonts w:cs="Arial" w:hint="eastAsia"/>
                <w:rtl/>
                <w:lang w:bidi="ar-SA"/>
              </w:rPr>
              <w:t>باخطائهم</w:t>
            </w:r>
            <w:r w:rsidRPr="00731E6B">
              <w:rPr>
                <w:rFonts w:cs="Arial"/>
                <w:rtl/>
                <w:lang w:bidi="ar-SA"/>
              </w:rPr>
              <w:t xml:space="preserve"> </w:t>
            </w:r>
            <w:r w:rsidRPr="00731E6B">
              <w:rPr>
                <w:rFonts w:cs="Arial" w:hint="eastAsia"/>
                <w:rtl/>
                <w:lang w:bidi="ar-SA"/>
              </w:rPr>
              <w:t>دون</w:t>
            </w:r>
            <w:r w:rsidR="00880179">
              <w:rPr>
                <w:rFonts w:cs="Arial" w:hint="cs"/>
                <w:rtl/>
                <w:lang w:bidi="ar-SA"/>
              </w:rPr>
              <w:t xml:space="preserve"> </w:t>
            </w:r>
            <w:r w:rsidRPr="00731E6B">
              <w:rPr>
                <w:rFonts w:cs="Arial" w:hint="eastAsia"/>
                <w:rtl/>
                <w:lang w:bidi="ar-SA"/>
              </w:rPr>
              <w:t>حرج</w:t>
            </w:r>
            <w:r w:rsidRPr="00731E6B">
              <w:rPr>
                <w:rFonts w:cs="Arial"/>
                <w:rtl/>
                <w:lang w:bidi="ar-SA"/>
              </w:rPr>
              <w:t xml:space="preserve"> </w:t>
            </w:r>
            <w:r w:rsidRPr="00731E6B">
              <w:rPr>
                <w:rFonts w:cs="Arial" w:hint="eastAsia"/>
                <w:rtl/>
                <w:lang w:bidi="ar-SA"/>
              </w:rPr>
              <w:t>او</w:t>
            </w:r>
            <w:r w:rsidR="00880179">
              <w:rPr>
                <w:rFonts w:cs="Arial" w:hint="cs"/>
                <w:rtl/>
                <w:lang w:bidi="ar-SA"/>
              </w:rPr>
              <w:t xml:space="preserve"> </w:t>
            </w:r>
            <w:r w:rsidRPr="00731E6B">
              <w:rPr>
                <w:rFonts w:cs="Arial" w:hint="eastAsia"/>
                <w:rtl/>
                <w:lang w:bidi="ar-SA"/>
              </w:rPr>
              <w:t>خجل</w:t>
            </w:r>
            <w:r w:rsidR="00880179">
              <w:rPr>
                <w:rFonts w:cs="Arial" w:hint="cs"/>
                <w:rtl/>
                <w:lang w:bidi="ar-SA"/>
              </w:rPr>
              <w:t>،</w:t>
            </w:r>
            <w:r w:rsidRPr="00731E6B">
              <w:rPr>
                <w:rFonts w:cs="Arial"/>
                <w:rtl/>
                <w:lang w:bidi="ar-SA"/>
              </w:rPr>
              <w:t xml:space="preserve"> </w:t>
            </w:r>
            <w:r w:rsidRPr="00731E6B">
              <w:rPr>
                <w:rFonts w:cs="Arial" w:hint="eastAsia"/>
                <w:rtl/>
                <w:lang w:bidi="ar-SA"/>
              </w:rPr>
              <w:t>بموازة</w:t>
            </w:r>
            <w:r w:rsidRPr="00731E6B">
              <w:rPr>
                <w:rFonts w:cs="Arial"/>
                <w:rtl/>
                <w:lang w:bidi="ar-SA"/>
              </w:rPr>
              <w:t xml:space="preserve"> </w:t>
            </w:r>
            <w:r w:rsidRPr="00731E6B">
              <w:rPr>
                <w:rFonts w:cs="Arial" w:hint="eastAsia"/>
                <w:rtl/>
                <w:lang w:bidi="ar-SA"/>
              </w:rPr>
              <w:t>الحفاظ</w:t>
            </w:r>
            <w:r w:rsidRPr="00731E6B">
              <w:rPr>
                <w:rFonts w:cs="Arial"/>
                <w:rtl/>
                <w:lang w:bidi="ar-SA"/>
              </w:rPr>
              <w:t xml:space="preserve"> </w:t>
            </w:r>
            <w:r w:rsidRPr="00731E6B">
              <w:rPr>
                <w:rFonts w:cs="Arial" w:hint="eastAsia"/>
                <w:rtl/>
                <w:lang w:bidi="ar-SA"/>
              </w:rPr>
              <w:t>على</w:t>
            </w:r>
            <w:r w:rsidRPr="00731E6B">
              <w:rPr>
                <w:rFonts w:cs="Arial"/>
                <w:rtl/>
                <w:lang w:bidi="ar-SA"/>
              </w:rPr>
              <w:t xml:space="preserve"> </w:t>
            </w:r>
            <w:r w:rsidRPr="00731E6B">
              <w:rPr>
                <w:rFonts w:cs="Arial" w:hint="eastAsia"/>
                <w:rtl/>
                <w:lang w:bidi="ar-SA"/>
              </w:rPr>
              <w:t>احترام</w:t>
            </w:r>
            <w:r w:rsidRPr="00731E6B">
              <w:rPr>
                <w:rFonts w:cs="Arial"/>
                <w:rtl/>
                <w:lang w:bidi="ar-SA"/>
              </w:rPr>
              <w:t xml:space="preserve"> </w:t>
            </w:r>
            <w:r w:rsidRPr="00731E6B">
              <w:rPr>
                <w:rFonts w:cs="Arial" w:hint="eastAsia"/>
                <w:rtl/>
                <w:lang w:bidi="ar-SA"/>
              </w:rPr>
              <w:t>الاخرين</w:t>
            </w:r>
            <w:r w:rsidRPr="00731E6B">
              <w:rPr>
                <w:rFonts w:cs="Arial"/>
                <w:rtl/>
                <w:lang w:bidi="ar-SA"/>
              </w:rPr>
              <w:t xml:space="preserve">  </w:t>
            </w:r>
            <w:r w:rsidRPr="00731E6B">
              <w:rPr>
                <w:rFonts w:cs="Arial" w:hint="eastAsia"/>
                <w:rtl/>
                <w:lang w:bidi="ar-SA"/>
              </w:rPr>
              <w:t>في</w:t>
            </w:r>
            <w:r w:rsidRPr="00731E6B">
              <w:rPr>
                <w:rFonts w:cs="Arial"/>
                <w:rtl/>
                <w:lang w:bidi="ar-SA"/>
              </w:rPr>
              <w:t xml:space="preserve"> </w:t>
            </w:r>
            <w:r w:rsidRPr="00731E6B">
              <w:rPr>
                <w:rFonts w:cs="Arial" w:hint="eastAsia"/>
                <w:rtl/>
                <w:lang w:bidi="ar-SA"/>
              </w:rPr>
              <w:t>الاسلام</w:t>
            </w:r>
            <w:r w:rsidRPr="00731E6B">
              <w:rPr>
                <w:rFonts w:cs="Arial"/>
                <w:rtl/>
                <w:lang w:bidi="ar-SA"/>
              </w:rPr>
              <w:t xml:space="preserve">. </w:t>
            </w:r>
            <w:r w:rsidRPr="00731E6B">
              <w:rPr>
                <w:rFonts w:cs="Arial" w:hint="eastAsia"/>
                <w:rtl/>
                <w:lang w:bidi="ar-SA"/>
              </w:rPr>
              <w:t>لم</w:t>
            </w:r>
            <w:r w:rsidRPr="00731E6B">
              <w:rPr>
                <w:rFonts w:cs="Arial"/>
                <w:rtl/>
                <w:lang w:bidi="ar-SA"/>
              </w:rPr>
              <w:t xml:space="preserve"> </w:t>
            </w:r>
            <w:r w:rsidRPr="00731E6B">
              <w:rPr>
                <w:rFonts w:cs="Arial" w:hint="eastAsia"/>
                <w:rtl/>
                <w:lang w:bidi="ar-SA"/>
              </w:rPr>
              <w:t>يكن</w:t>
            </w:r>
            <w:r w:rsidRPr="00731E6B">
              <w:rPr>
                <w:rFonts w:cs="Arial"/>
                <w:rtl/>
                <w:lang w:bidi="ar-SA"/>
              </w:rPr>
              <w:t xml:space="preserve"> </w:t>
            </w:r>
            <w:r w:rsidRPr="00731E6B">
              <w:rPr>
                <w:rFonts w:cs="Arial" w:hint="eastAsia"/>
                <w:rtl/>
                <w:lang w:bidi="ar-SA"/>
              </w:rPr>
              <w:t>احدا</w:t>
            </w:r>
            <w:r w:rsidRPr="00731E6B">
              <w:rPr>
                <w:rFonts w:cs="Arial"/>
                <w:rtl/>
                <w:lang w:bidi="ar-SA"/>
              </w:rPr>
              <w:t xml:space="preserve"> </w:t>
            </w:r>
            <w:r w:rsidRPr="00731E6B">
              <w:rPr>
                <w:rFonts w:cs="Arial" w:hint="eastAsia"/>
                <w:rtl/>
                <w:lang w:bidi="ar-SA"/>
              </w:rPr>
              <w:t>يقدر</w:t>
            </w:r>
            <w:r w:rsidRPr="00731E6B">
              <w:rPr>
                <w:rFonts w:cs="Arial"/>
                <w:rtl/>
                <w:lang w:bidi="ar-SA"/>
              </w:rPr>
              <w:t xml:space="preserve"> </w:t>
            </w:r>
            <w:r w:rsidRPr="00731E6B">
              <w:rPr>
                <w:rFonts w:cs="Arial" w:hint="eastAsia"/>
                <w:rtl/>
                <w:lang w:bidi="ar-SA"/>
              </w:rPr>
              <w:t>نفسه</w:t>
            </w:r>
            <w:r w:rsidRPr="00731E6B">
              <w:rPr>
                <w:rFonts w:cs="Arial"/>
                <w:rtl/>
                <w:lang w:bidi="ar-SA"/>
              </w:rPr>
              <w:t xml:space="preserve"> </w:t>
            </w:r>
            <w:r w:rsidRPr="00731E6B">
              <w:rPr>
                <w:rFonts w:cs="Arial" w:hint="eastAsia"/>
                <w:rtl/>
                <w:lang w:bidi="ar-SA"/>
              </w:rPr>
              <w:t>الا</w:t>
            </w:r>
            <w:r w:rsidRPr="00731E6B">
              <w:rPr>
                <w:rFonts w:cs="Arial"/>
                <w:rtl/>
                <w:lang w:bidi="ar-SA"/>
              </w:rPr>
              <w:t xml:space="preserve"> </w:t>
            </w:r>
            <w:r w:rsidRPr="00731E6B">
              <w:rPr>
                <w:rFonts w:cs="Arial" w:hint="eastAsia"/>
                <w:rtl/>
                <w:lang w:bidi="ar-SA"/>
              </w:rPr>
              <w:t>ما</w:t>
            </w:r>
            <w:r w:rsidRPr="00731E6B">
              <w:rPr>
                <w:rFonts w:cs="Arial"/>
                <w:rtl/>
                <w:lang w:bidi="ar-SA"/>
              </w:rPr>
              <w:t xml:space="preserve"> </w:t>
            </w:r>
            <w:r w:rsidRPr="00731E6B">
              <w:rPr>
                <w:rFonts w:cs="Arial" w:hint="eastAsia"/>
                <w:rtl/>
                <w:lang w:bidi="ar-SA"/>
              </w:rPr>
              <w:t>وسعها</w:t>
            </w:r>
            <w:r w:rsidRPr="00731E6B">
              <w:rPr>
                <w:rFonts w:cs="Arial"/>
                <w:rtl/>
                <w:lang w:bidi="ar-SA"/>
              </w:rPr>
              <w:t xml:space="preserve"> </w:t>
            </w:r>
            <w:r w:rsidRPr="00731E6B">
              <w:rPr>
                <w:rFonts w:cs="Arial" w:hint="eastAsia"/>
                <w:rtl/>
                <w:lang w:bidi="ar-SA"/>
              </w:rPr>
              <w:t>ولم</w:t>
            </w:r>
            <w:r w:rsidRPr="00731E6B">
              <w:rPr>
                <w:rFonts w:cs="Arial"/>
                <w:rtl/>
                <w:lang w:bidi="ar-SA"/>
              </w:rPr>
              <w:t xml:space="preserve"> </w:t>
            </w:r>
            <w:r w:rsidRPr="00731E6B">
              <w:rPr>
                <w:rFonts w:cs="Arial" w:hint="eastAsia"/>
                <w:rtl/>
                <w:lang w:bidi="ar-SA"/>
              </w:rPr>
              <w:t>يستهن</w:t>
            </w:r>
            <w:r w:rsidRPr="00731E6B">
              <w:rPr>
                <w:rFonts w:cs="Arial"/>
                <w:rtl/>
                <w:lang w:bidi="ar-SA"/>
              </w:rPr>
              <w:t xml:space="preserve"> </w:t>
            </w:r>
            <w:r w:rsidRPr="00731E6B">
              <w:rPr>
                <w:rFonts w:cs="Arial" w:hint="eastAsia"/>
                <w:rtl/>
                <w:lang w:bidi="ar-SA"/>
              </w:rPr>
              <w:t>احدا</w:t>
            </w:r>
            <w:r w:rsidRPr="00731E6B">
              <w:rPr>
                <w:rFonts w:cs="Arial"/>
                <w:rtl/>
                <w:lang w:bidi="ar-SA"/>
              </w:rPr>
              <w:t xml:space="preserve"> </w:t>
            </w:r>
            <w:r w:rsidRPr="00731E6B">
              <w:rPr>
                <w:rFonts w:cs="Arial" w:hint="eastAsia"/>
                <w:rtl/>
                <w:lang w:bidi="ar-SA"/>
              </w:rPr>
              <w:t>باخر</w:t>
            </w:r>
            <w:r w:rsidRPr="00731E6B">
              <w:rPr>
                <w:rFonts w:cs="Arial"/>
                <w:rtl/>
                <w:lang w:bidi="ar-SA"/>
              </w:rPr>
              <w:t xml:space="preserve"> </w:t>
            </w:r>
            <w:r w:rsidRPr="00731E6B">
              <w:rPr>
                <w:rFonts w:cs="Arial" w:hint="eastAsia"/>
                <w:rtl/>
                <w:lang w:bidi="ar-SA"/>
              </w:rPr>
              <w:t>او</w:t>
            </w:r>
            <w:r w:rsidRPr="00731E6B">
              <w:rPr>
                <w:rFonts w:cs="Arial"/>
                <w:rtl/>
                <w:lang w:bidi="ar-SA"/>
              </w:rPr>
              <w:t xml:space="preserve"> </w:t>
            </w:r>
            <w:r w:rsidRPr="00731E6B">
              <w:rPr>
                <w:rFonts w:cs="Arial" w:hint="eastAsia"/>
                <w:rtl/>
                <w:lang w:bidi="ar-SA"/>
              </w:rPr>
              <w:t>بقدرات</w:t>
            </w:r>
            <w:r w:rsidRPr="00731E6B">
              <w:rPr>
                <w:rFonts w:cs="Arial"/>
                <w:rtl/>
                <w:lang w:bidi="ar-SA"/>
              </w:rPr>
              <w:t xml:space="preserve"> </w:t>
            </w:r>
            <w:r w:rsidRPr="00731E6B">
              <w:rPr>
                <w:rFonts w:cs="Arial" w:hint="eastAsia"/>
                <w:rtl/>
                <w:lang w:bidi="ar-SA"/>
              </w:rPr>
              <w:t>الاخر</w:t>
            </w:r>
            <w:r w:rsidRPr="00731E6B">
              <w:rPr>
                <w:rFonts w:cs="Arial"/>
                <w:rtl/>
                <w:lang w:bidi="ar-SA"/>
              </w:rPr>
              <w:t xml:space="preserve"> </w:t>
            </w:r>
            <w:r w:rsidRPr="00731E6B">
              <w:rPr>
                <w:rFonts w:cs="Arial" w:hint="eastAsia"/>
                <w:rtl/>
                <w:lang w:bidi="ar-SA"/>
              </w:rPr>
              <w:t>او</w:t>
            </w:r>
            <w:r w:rsidRPr="00731E6B">
              <w:rPr>
                <w:rFonts w:cs="Arial"/>
                <w:rtl/>
                <w:lang w:bidi="ar-SA"/>
              </w:rPr>
              <w:t xml:space="preserve"> </w:t>
            </w:r>
            <w:r w:rsidRPr="00731E6B">
              <w:rPr>
                <w:rFonts w:cs="Arial" w:hint="eastAsia"/>
                <w:rtl/>
                <w:lang w:bidi="ar-SA"/>
              </w:rPr>
              <w:t>الاستهانة</w:t>
            </w:r>
            <w:r w:rsidRPr="00731E6B">
              <w:rPr>
                <w:rFonts w:cs="Arial"/>
                <w:rtl/>
                <w:lang w:bidi="ar-SA"/>
              </w:rPr>
              <w:t xml:space="preserve"> </w:t>
            </w:r>
            <w:r w:rsidRPr="00731E6B">
              <w:rPr>
                <w:rFonts w:cs="Arial" w:hint="eastAsia"/>
                <w:rtl/>
                <w:lang w:bidi="ar-SA"/>
              </w:rPr>
              <w:t>بحقوق</w:t>
            </w:r>
            <w:r w:rsidRPr="00731E6B">
              <w:rPr>
                <w:rFonts w:cs="Arial"/>
                <w:rtl/>
                <w:lang w:bidi="ar-SA"/>
              </w:rPr>
              <w:t xml:space="preserve"> </w:t>
            </w:r>
            <w:r w:rsidRPr="00731E6B">
              <w:rPr>
                <w:rFonts w:cs="Arial" w:hint="eastAsia"/>
                <w:rtl/>
                <w:lang w:bidi="ar-SA"/>
              </w:rPr>
              <w:t>الاخر</w:t>
            </w:r>
            <w:r w:rsidRPr="00731E6B">
              <w:rPr>
                <w:rFonts w:cs="Arial"/>
                <w:rtl/>
                <w:lang w:bidi="ar-SA"/>
              </w:rPr>
              <w:t xml:space="preserve">. </w:t>
            </w:r>
            <w:r w:rsidRPr="00731E6B">
              <w:rPr>
                <w:rFonts w:cs="Arial" w:hint="eastAsia"/>
                <w:rtl/>
                <w:lang w:bidi="ar-SA"/>
              </w:rPr>
              <w:t>البحث</w:t>
            </w:r>
            <w:r w:rsidRPr="00731E6B">
              <w:rPr>
                <w:rFonts w:cs="Arial"/>
                <w:rtl/>
                <w:lang w:bidi="ar-SA"/>
              </w:rPr>
              <w:t xml:space="preserve"> </w:t>
            </w:r>
            <w:r w:rsidRPr="00731E6B">
              <w:rPr>
                <w:rFonts w:cs="Arial" w:hint="eastAsia"/>
                <w:rtl/>
                <w:lang w:bidi="ar-SA"/>
              </w:rPr>
              <w:t>وراء</w:t>
            </w:r>
            <w:r w:rsidRPr="00731E6B">
              <w:rPr>
                <w:rFonts w:cs="Arial"/>
                <w:rtl/>
                <w:lang w:bidi="ar-SA"/>
              </w:rPr>
              <w:t xml:space="preserve"> </w:t>
            </w:r>
            <w:r w:rsidRPr="00731E6B">
              <w:rPr>
                <w:rFonts w:cs="Arial" w:hint="eastAsia"/>
                <w:rtl/>
                <w:lang w:bidi="ar-SA"/>
              </w:rPr>
              <w:t>الحقيقة</w:t>
            </w:r>
            <w:r w:rsidRPr="00731E6B">
              <w:rPr>
                <w:rFonts w:cs="Arial"/>
                <w:rtl/>
                <w:lang w:bidi="ar-SA"/>
              </w:rPr>
              <w:t xml:space="preserve"> </w:t>
            </w:r>
            <w:r w:rsidRPr="00731E6B">
              <w:rPr>
                <w:rFonts w:cs="Arial" w:hint="eastAsia"/>
                <w:rtl/>
                <w:lang w:bidi="ar-SA"/>
              </w:rPr>
              <w:t>كان</w:t>
            </w:r>
            <w:r w:rsidRPr="00731E6B">
              <w:rPr>
                <w:rFonts w:cs="Arial"/>
                <w:rtl/>
                <w:lang w:bidi="ar-SA"/>
              </w:rPr>
              <w:t xml:space="preserve"> </w:t>
            </w:r>
            <w:r w:rsidRPr="00731E6B">
              <w:rPr>
                <w:rFonts w:cs="Arial" w:hint="eastAsia"/>
                <w:rtl/>
                <w:lang w:bidi="ar-SA"/>
              </w:rPr>
              <w:t>مجهود</w:t>
            </w:r>
            <w:r w:rsidRPr="00731E6B">
              <w:rPr>
                <w:rFonts w:cs="Arial"/>
                <w:rtl/>
                <w:lang w:bidi="ar-SA"/>
              </w:rPr>
              <w:t xml:space="preserve"> </w:t>
            </w:r>
            <w:r w:rsidRPr="00731E6B">
              <w:rPr>
                <w:rFonts w:cs="Arial" w:hint="eastAsia"/>
                <w:rtl/>
                <w:lang w:bidi="ar-SA"/>
              </w:rPr>
              <w:t>مشترك</w:t>
            </w:r>
            <w:r w:rsidRPr="00731E6B">
              <w:rPr>
                <w:rFonts w:cs="Arial"/>
                <w:rtl/>
                <w:lang w:bidi="ar-SA"/>
              </w:rPr>
              <w:t xml:space="preserve"> </w:t>
            </w:r>
            <w:r w:rsidRPr="00731E6B">
              <w:rPr>
                <w:rFonts w:cs="Arial" w:hint="eastAsia"/>
                <w:rtl/>
                <w:lang w:bidi="ar-SA"/>
              </w:rPr>
              <w:t>ومن</w:t>
            </w:r>
            <w:r w:rsidRPr="00731E6B">
              <w:rPr>
                <w:rFonts w:cs="Arial"/>
                <w:rtl/>
                <w:lang w:bidi="ar-SA"/>
              </w:rPr>
              <w:t xml:space="preserve"> </w:t>
            </w:r>
            <w:r w:rsidRPr="00731E6B">
              <w:rPr>
                <w:rFonts w:cs="Arial" w:hint="eastAsia"/>
                <w:rtl/>
                <w:lang w:bidi="ar-SA"/>
              </w:rPr>
              <w:t>ارادتهم</w:t>
            </w:r>
            <w:r w:rsidRPr="00731E6B">
              <w:rPr>
                <w:rFonts w:cs="Arial"/>
                <w:rtl/>
                <w:lang w:bidi="ar-SA"/>
              </w:rPr>
              <w:t xml:space="preserve"> </w:t>
            </w:r>
            <w:r w:rsidRPr="00731E6B">
              <w:rPr>
                <w:rFonts w:cs="Arial" w:hint="eastAsia"/>
                <w:rtl/>
                <w:lang w:bidi="ar-SA"/>
              </w:rPr>
              <w:t>تقبلو</w:t>
            </w:r>
            <w:r w:rsidRPr="00731E6B">
              <w:rPr>
                <w:rFonts w:cs="Arial"/>
                <w:rtl/>
                <w:lang w:bidi="ar-SA"/>
              </w:rPr>
              <w:t xml:space="preserve"> </w:t>
            </w:r>
            <w:r w:rsidRPr="00731E6B">
              <w:rPr>
                <w:rFonts w:cs="Arial" w:hint="eastAsia"/>
                <w:rtl/>
                <w:lang w:bidi="ar-SA"/>
              </w:rPr>
              <w:t>الحقيقة</w:t>
            </w:r>
            <w:r w:rsidRPr="00731E6B">
              <w:rPr>
                <w:rFonts w:cs="Arial"/>
                <w:rtl/>
                <w:lang w:bidi="ar-SA"/>
              </w:rPr>
              <w:t>.</w:t>
            </w:r>
          </w:p>
        </w:tc>
        <w:tc>
          <w:tcPr>
            <w:tcW w:w="3377" w:type="dxa"/>
          </w:tcPr>
          <w:p w:rsidR="00A50BF6" w:rsidRPr="00B600DC" w:rsidRDefault="00A50BF6" w:rsidP="00210031">
            <w:pPr>
              <w:bidi/>
              <w:rPr>
                <w:rFonts w:asciiTheme="minorBidi" w:hAnsiTheme="minorBidi"/>
                <w:sz w:val="24"/>
                <w:szCs w:val="24"/>
                <w:u w:val="single"/>
                <w:rtl/>
              </w:rPr>
            </w:pPr>
            <w:r w:rsidRPr="00731E6B">
              <w:rPr>
                <w:rFonts w:ascii="Arial" w:hAnsi="Arial" w:cs="Arial"/>
                <w:color w:val="212121"/>
                <w:sz w:val="24"/>
                <w:szCs w:val="24"/>
                <w:u w:val="single"/>
                <w:rtl/>
                <w:lang w:bidi="ar-SA"/>
              </w:rPr>
              <w:t>جونسون</w:t>
            </w:r>
            <w:r w:rsidRPr="00731E6B">
              <w:rPr>
                <w:rFonts w:ascii="Arial" w:hAnsi="Arial" w:cs="Arial"/>
                <w:color w:val="212121"/>
                <w:sz w:val="24"/>
                <w:szCs w:val="24"/>
                <w:u w:val="single"/>
                <w:rtl/>
              </w:rPr>
              <w:t xml:space="preserve">, </w:t>
            </w:r>
            <w:r w:rsidRPr="00731E6B">
              <w:rPr>
                <w:rFonts w:ascii="Arial" w:hAnsi="Arial" w:cs="Arial"/>
                <w:color w:val="212121"/>
                <w:sz w:val="24"/>
                <w:szCs w:val="24"/>
                <w:u w:val="single"/>
                <w:rtl/>
                <w:lang w:bidi="ar-SA"/>
              </w:rPr>
              <w:t>الاختلاف البناء</w:t>
            </w:r>
            <w:r w:rsidRPr="00E159DC">
              <w:rPr>
                <w:rStyle w:val="FootnoteReference"/>
                <w:rFonts w:asciiTheme="majorBidi" w:hAnsiTheme="majorBidi" w:cstheme="majorBidi"/>
                <w:b/>
                <w:bCs/>
                <w:rtl/>
              </w:rPr>
              <w:t xml:space="preserve"> </w:t>
            </w:r>
            <w:r w:rsidRPr="00E159DC">
              <w:rPr>
                <w:rStyle w:val="FootnoteReference"/>
                <w:rFonts w:asciiTheme="majorBidi" w:hAnsiTheme="majorBidi" w:cstheme="majorBidi"/>
                <w:b/>
                <w:bCs/>
                <w:rtl/>
              </w:rPr>
              <w:footnoteReference w:id="12"/>
            </w:r>
          </w:p>
          <w:p w:rsidR="00A50BF6" w:rsidRDefault="00A50BF6" w:rsidP="00210031">
            <w:pPr>
              <w:bidi/>
              <w:rPr>
                <w:rFonts w:asciiTheme="minorBidi" w:hAnsiTheme="minorBidi"/>
                <w:sz w:val="24"/>
                <w:szCs w:val="24"/>
                <w:rtl/>
              </w:rPr>
            </w:pPr>
            <w:r w:rsidRPr="00B600DC">
              <w:rPr>
                <w:rFonts w:asciiTheme="minorBidi" w:hAnsiTheme="minorBidi"/>
                <w:sz w:val="24"/>
                <w:szCs w:val="24"/>
                <w:rtl/>
              </w:rPr>
              <w:t xml:space="preserve">(91-92) </w:t>
            </w:r>
          </w:p>
          <w:p w:rsidR="00A50BF6" w:rsidRDefault="00A50BF6" w:rsidP="00210031">
            <w:pPr>
              <w:bidi/>
              <w:rPr>
                <w:rFonts w:asciiTheme="minorBidi" w:hAnsiTheme="minorBidi"/>
                <w:sz w:val="24"/>
                <w:szCs w:val="24"/>
                <w:rtl/>
                <w:lang w:bidi="ar-SA"/>
              </w:rPr>
            </w:pPr>
            <w:r w:rsidRPr="00731E6B">
              <w:rPr>
                <w:rFonts w:asciiTheme="minorBidi" w:hAnsiTheme="minorBidi" w:cs="Arial"/>
                <w:sz w:val="24"/>
                <w:szCs w:val="24"/>
                <w:rtl/>
                <w:lang w:bidi="ar-SA"/>
              </w:rPr>
              <w:t xml:space="preserve">يجب </w:t>
            </w:r>
            <w:r>
              <w:rPr>
                <w:rFonts w:asciiTheme="minorBidi" w:hAnsiTheme="minorBidi" w:cs="Arial"/>
                <w:sz w:val="24"/>
                <w:szCs w:val="24"/>
                <w:rtl/>
                <w:lang w:bidi="ar-SA"/>
              </w:rPr>
              <w:t>ان تدار ا</w:t>
            </w:r>
            <w:r w:rsidRPr="00731E6B">
              <w:rPr>
                <w:rFonts w:asciiTheme="minorBidi" w:hAnsiTheme="minorBidi" w:cs="Arial"/>
                <w:sz w:val="24"/>
                <w:szCs w:val="24"/>
                <w:rtl/>
                <w:lang w:bidi="ar-SA"/>
              </w:rPr>
              <w:t xml:space="preserve">لنزاعات </w:t>
            </w:r>
            <w:r>
              <w:rPr>
                <w:rFonts w:asciiTheme="minorBidi" w:hAnsiTheme="minorBidi" w:cs="Arial"/>
                <w:sz w:val="24"/>
                <w:szCs w:val="24"/>
                <w:rtl/>
                <w:lang w:bidi="ar-SA"/>
              </w:rPr>
              <w:t xml:space="preserve">بشكل بناء. المشتركين يجب ان يتمتعوا </w:t>
            </w:r>
            <w:r w:rsidRPr="00731E6B">
              <w:rPr>
                <w:rFonts w:asciiTheme="minorBidi" w:hAnsiTheme="minorBidi" w:cs="Arial"/>
                <w:sz w:val="24"/>
                <w:szCs w:val="24"/>
                <w:rtl/>
                <w:lang w:bidi="ar-SA"/>
              </w:rPr>
              <w:t xml:space="preserve"> </w:t>
            </w:r>
            <w:r>
              <w:rPr>
                <w:rFonts w:asciiTheme="minorBidi" w:hAnsiTheme="minorBidi" w:cs="Arial"/>
                <w:sz w:val="24"/>
                <w:szCs w:val="24"/>
                <w:rtl/>
                <w:lang w:bidi="ar-SA"/>
              </w:rPr>
              <w:t>ب</w:t>
            </w:r>
            <w:r w:rsidRPr="00731E6B">
              <w:rPr>
                <w:rFonts w:asciiTheme="minorBidi" w:hAnsiTheme="minorBidi" w:cs="Arial"/>
                <w:sz w:val="24"/>
                <w:szCs w:val="24"/>
                <w:rtl/>
                <w:lang w:bidi="ar-SA"/>
              </w:rPr>
              <w:t xml:space="preserve">مهارات بناءة وتعاونية لإدارة النزاعات. </w:t>
            </w:r>
            <w:r>
              <w:rPr>
                <w:rFonts w:asciiTheme="minorBidi" w:hAnsiTheme="minorBidi" w:cs="Arial"/>
                <w:sz w:val="24"/>
                <w:szCs w:val="24"/>
                <w:rtl/>
                <w:lang w:bidi="ar-SA"/>
              </w:rPr>
              <w:t>تذويت الم</w:t>
            </w:r>
            <w:r w:rsidRPr="00731E6B">
              <w:rPr>
                <w:rFonts w:asciiTheme="minorBidi" w:hAnsiTheme="minorBidi" w:cs="Arial"/>
                <w:sz w:val="24"/>
                <w:szCs w:val="24"/>
                <w:rtl/>
                <w:lang w:bidi="ar-SA"/>
              </w:rPr>
              <w:t>هارات</w:t>
            </w:r>
            <w:r>
              <w:rPr>
                <w:rFonts w:asciiTheme="minorBidi" w:hAnsiTheme="minorBidi" w:cs="Arial"/>
                <w:sz w:val="24"/>
                <w:szCs w:val="24"/>
                <w:rtl/>
                <w:lang w:bidi="ar-SA"/>
              </w:rPr>
              <w:t xml:space="preserve"> يجب ان تتلاشى مع هذه البنود:</w:t>
            </w:r>
            <w:r>
              <w:rPr>
                <w:rFonts w:asciiTheme="minorBidi" w:hAnsiTheme="minorBidi"/>
                <w:sz w:val="24"/>
                <w:szCs w:val="24"/>
                <w:rtl/>
                <w:lang w:bidi="ar-SA"/>
              </w:rPr>
              <w:t xml:space="preserve"> </w:t>
            </w:r>
          </w:p>
          <w:p w:rsidR="00A50BF6" w:rsidRDefault="00A50BF6" w:rsidP="00210031">
            <w:pPr>
              <w:bidi/>
              <w:rPr>
                <w:rFonts w:asciiTheme="minorBidi" w:hAnsiTheme="minorBidi"/>
                <w:sz w:val="24"/>
                <w:szCs w:val="24"/>
                <w:rtl/>
                <w:lang w:bidi="ar-SA"/>
              </w:rPr>
            </w:pPr>
            <w:r w:rsidRPr="00B600DC">
              <w:rPr>
                <w:rFonts w:asciiTheme="minorBidi" w:hAnsiTheme="minorBidi"/>
                <w:sz w:val="24"/>
                <w:szCs w:val="24"/>
                <w:rtl/>
              </w:rPr>
              <w:t xml:space="preserve">(1) </w:t>
            </w:r>
            <w:r>
              <w:rPr>
                <w:rFonts w:asciiTheme="minorBidi" w:hAnsiTheme="minorBidi"/>
                <w:sz w:val="24"/>
                <w:szCs w:val="24"/>
                <w:rtl/>
                <w:lang w:bidi="ar-SA"/>
              </w:rPr>
              <w:t>انتقد الافكار وليس الاشخاص.</w:t>
            </w:r>
          </w:p>
          <w:p w:rsidR="00A50BF6" w:rsidRPr="000B529E" w:rsidRDefault="00A50BF6" w:rsidP="00880179">
            <w:pPr>
              <w:bidi/>
              <w:rPr>
                <w:rFonts w:asciiTheme="minorBidi" w:hAnsiTheme="minorBidi"/>
                <w:sz w:val="24"/>
                <w:szCs w:val="24"/>
                <w:rtl/>
              </w:rPr>
            </w:pPr>
            <w:r w:rsidRPr="00B600DC">
              <w:rPr>
                <w:rFonts w:asciiTheme="minorBidi" w:hAnsiTheme="minorBidi"/>
                <w:sz w:val="24"/>
                <w:szCs w:val="24"/>
                <w:rtl/>
              </w:rPr>
              <w:t xml:space="preserve"> (2)</w:t>
            </w:r>
            <w:r>
              <w:rPr>
                <w:rFonts w:asciiTheme="minorBidi" w:hAnsiTheme="minorBidi"/>
                <w:sz w:val="24"/>
                <w:szCs w:val="24"/>
                <w:rtl/>
              </w:rPr>
              <w:t xml:space="preserve"> </w:t>
            </w:r>
            <w:r>
              <w:rPr>
                <w:rFonts w:asciiTheme="minorBidi" w:hAnsiTheme="minorBidi"/>
                <w:sz w:val="24"/>
                <w:szCs w:val="24"/>
                <w:rtl/>
                <w:lang w:bidi="ar-SA"/>
              </w:rPr>
              <w:t>التغاضي عن نقد الاخرين لافكاري</w:t>
            </w:r>
            <w:r w:rsidRPr="00B600DC">
              <w:rPr>
                <w:rFonts w:asciiTheme="minorBidi" w:hAnsiTheme="minorBidi"/>
                <w:sz w:val="24"/>
                <w:szCs w:val="24"/>
                <w:rtl/>
              </w:rPr>
              <w:t>.  (3)</w:t>
            </w:r>
            <w:r>
              <w:rPr>
                <w:rFonts w:asciiTheme="minorBidi" w:hAnsiTheme="minorBidi"/>
                <w:sz w:val="24"/>
                <w:szCs w:val="24"/>
                <w:rtl/>
              </w:rPr>
              <w:t xml:space="preserve"> </w:t>
            </w:r>
            <w:r>
              <w:rPr>
                <w:rFonts w:asciiTheme="minorBidi" w:hAnsiTheme="minorBidi"/>
                <w:sz w:val="24"/>
                <w:szCs w:val="24"/>
                <w:rtl/>
                <w:lang w:bidi="ar-SA"/>
              </w:rPr>
              <w:t>استمع للا</w:t>
            </w:r>
            <w:r w:rsidR="00880179">
              <w:rPr>
                <w:rFonts w:asciiTheme="minorBidi" w:hAnsiTheme="minorBidi" w:hint="cs"/>
                <w:sz w:val="24"/>
                <w:szCs w:val="24"/>
                <w:rtl/>
                <w:lang w:bidi="ar-SA"/>
              </w:rPr>
              <w:t>ف</w:t>
            </w:r>
            <w:r>
              <w:rPr>
                <w:rFonts w:asciiTheme="minorBidi" w:hAnsiTheme="minorBidi"/>
                <w:sz w:val="24"/>
                <w:szCs w:val="24"/>
                <w:rtl/>
                <w:lang w:bidi="ar-SA"/>
              </w:rPr>
              <w:t>كار الاخرى حتى وان كنت لا اوافق عليها</w:t>
            </w:r>
            <w:r w:rsidRPr="00B600DC">
              <w:rPr>
                <w:rFonts w:asciiTheme="minorBidi" w:hAnsiTheme="minorBidi"/>
                <w:sz w:val="24"/>
                <w:szCs w:val="24"/>
              </w:rPr>
              <w:t xml:space="preserve"> </w:t>
            </w:r>
            <w:r w:rsidRPr="00B600DC">
              <w:rPr>
                <w:rFonts w:asciiTheme="minorBidi" w:hAnsiTheme="minorBidi"/>
                <w:sz w:val="24"/>
                <w:szCs w:val="24"/>
                <w:rtl/>
              </w:rPr>
              <w:t xml:space="preserve">(4.) </w:t>
            </w:r>
            <w:r>
              <w:rPr>
                <w:rFonts w:asciiTheme="minorBidi" w:hAnsiTheme="minorBidi"/>
                <w:sz w:val="24"/>
                <w:szCs w:val="24"/>
                <w:rtl/>
                <w:lang w:bidi="ar-SA"/>
              </w:rPr>
              <w:t>انا اغير رائي حينما تكون الحقائق ظاهرة وجلي</w:t>
            </w:r>
            <w:r w:rsidR="00880179">
              <w:rPr>
                <w:rFonts w:asciiTheme="minorBidi" w:hAnsiTheme="minorBidi" w:hint="cs"/>
                <w:sz w:val="24"/>
                <w:szCs w:val="24"/>
                <w:rtl/>
                <w:lang w:bidi="ar-SA"/>
              </w:rPr>
              <w:t>ة</w:t>
            </w:r>
            <w:r>
              <w:rPr>
                <w:rFonts w:asciiTheme="minorBidi" w:hAnsiTheme="minorBidi"/>
                <w:sz w:val="24"/>
                <w:szCs w:val="24"/>
                <w:rtl/>
              </w:rPr>
              <w:t xml:space="preserve"> </w:t>
            </w:r>
            <w:r w:rsidRPr="00B600DC">
              <w:rPr>
                <w:rFonts w:asciiTheme="minorBidi" w:hAnsiTheme="minorBidi"/>
                <w:sz w:val="24"/>
                <w:szCs w:val="24"/>
                <w:rtl/>
              </w:rPr>
              <w:t>(</w:t>
            </w:r>
            <w:r>
              <w:rPr>
                <w:rFonts w:asciiTheme="minorBidi" w:hAnsiTheme="minorBidi"/>
                <w:sz w:val="24"/>
                <w:szCs w:val="24"/>
                <w:rtl/>
                <w:lang w:bidi="ar-SA"/>
              </w:rPr>
              <w:t>صفحة</w:t>
            </w:r>
            <w:r>
              <w:rPr>
                <w:rFonts w:asciiTheme="minorBidi" w:hAnsiTheme="minorBidi"/>
                <w:sz w:val="24"/>
                <w:szCs w:val="24"/>
                <w:rtl/>
              </w:rPr>
              <w:t xml:space="preserve"> 101-102).</w:t>
            </w:r>
          </w:p>
          <w:p w:rsidR="00A50BF6" w:rsidRPr="00B600DC" w:rsidRDefault="00A50BF6" w:rsidP="00880179">
            <w:pPr>
              <w:pStyle w:val="Header"/>
              <w:bidi/>
              <w:rPr>
                <w:rFonts w:asciiTheme="minorBidi" w:hAnsiTheme="minorBidi"/>
                <w:color w:val="002060"/>
                <w:sz w:val="24"/>
                <w:szCs w:val="24"/>
              </w:rPr>
            </w:pPr>
            <w:r w:rsidRPr="00731E6B">
              <w:rPr>
                <w:rFonts w:cs="Arial" w:hint="eastAsia"/>
                <w:color w:val="212121"/>
                <w:rtl/>
                <w:lang w:bidi="ar-SA"/>
              </w:rPr>
              <w:t>توماس</w:t>
            </w:r>
            <w:r w:rsidRPr="00731E6B">
              <w:rPr>
                <w:rFonts w:cs="Arial"/>
                <w:color w:val="212121"/>
                <w:rtl/>
              </w:rPr>
              <w:t xml:space="preserve"> </w:t>
            </w:r>
            <w:r w:rsidRPr="00731E6B">
              <w:rPr>
                <w:rFonts w:cs="Arial" w:hint="eastAsia"/>
                <w:color w:val="212121"/>
                <w:rtl/>
                <w:lang w:bidi="ar-SA"/>
              </w:rPr>
              <w:t>جيفرسون</w:t>
            </w:r>
            <w:r w:rsidRPr="00731E6B">
              <w:rPr>
                <w:rFonts w:cs="Arial"/>
                <w:color w:val="212121"/>
                <w:rtl/>
              </w:rPr>
              <w:t xml:space="preserve"> </w:t>
            </w:r>
            <w:r w:rsidRPr="00731E6B">
              <w:rPr>
                <w:rFonts w:cs="Arial" w:hint="eastAsia"/>
                <w:color w:val="212121"/>
                <w:rtl/>
                <w:lang w:bidi="ar-SA"/>
              </w:rPr>
              <w:t>أسس</w:t>
            </w:r>
            <w:r w:rsidRPr="00731E6B">
              <w:rPr>
                <w:rFonts w:cs="Arial"/>
                <w:color w:val="212121"/>
                <w:rtl/>
                <w:lang w:bidi="ar-SA"/>
              </w:rPr>
              <w:t xml:space="preserve"> </w:t>
            </w:r>
            <w:r w:rsidRPr="00731E6B">
              <w:rPr>
                <w:rFonts w:cs="Arial" w:hint="eastAsia"/>
                <w:color w:val="212121"/>
                <w:rtl/>
                <w:lang w:bidi="ar-SA"/>
              </w:rPr>
              <w:t>إيمانه</w:t>
            </w:r>
            <w:r w:rsidRPr="00731E6B">
              <w:rPr>
                <w:rFonts w:cs="Arial"/>
                <w:color w:val="212121"/>
                <w:rtl/>
              </w:rPr>
              <w:t xml:space="preserve"> </w:t>
            </w:r>
            <w:r w:rsidRPr="00731E6B">
              <w:rPr>
                <w:rFonts w:cs="Arial" w:hint="eastAsia"/>
                <w:color w:val="212121"/>
                <w:rtl/>
                <w:lang w:bidi="ar-SA"/>
              </w:rPr>
              <w:t>في</w:t>
            </w:r>
            <w:r w:rsidRPr="00731E6B">
              <w:rPr>
                <w:rFonts w:cs="Arial"/>
                <w:color w:val="212121"/>
                <w:rtl/>
              </w:rPr>
              <w:t xml:space="preserve"> </w:t>
            </w:r>
            <w:r w:rsidRPr="00731E6B">
              <w:rPr>
                <w:rFonts w:cs="Arial" w:hint="eastAsia"/>
                <w:color w:val="212121"/>
                <w:rtl/>
                <w:lang w:bidi="ar-SA"/>
              </w:rPr>
              <w:t>مستقبل</w:t>
            </w:r>
            <w:r w:rsidRPr="00731E6B">
              <w:rPr>
                <w:rFonts w:cs="Arial"/>
                <w:color w:val="212121"/>
                <w:rtl/>
              </w:rPr>
              <w:t xml:space="preserve"> </w:t>
            </w:r>
            <w:r w:rsidRPr="00731E6B">
              <w:rPr>
                <w:rFonts w:cs="Arial" w:hint="eastAsia"/>
                <w:color w:val="212121"/>
                <w:rtl/>
                <w:lang w:bidi="ar-SA"/>
              </w:rPr>
              <w:t>الديمقراطية</w:t>
            </w:r>
            <w:r w:rsidRPr="00731E6B">
              <w:rPr>
                <w:rFonts w:cs="Arial"/>
                <w:color w:val="212121"/>
                <w:rtl/>
              </w:rPr>
              <w:t xml:space="preserve"> </w:t>
            </w:r>
            <w:r w:rsidRPr="00731E6B">
              <w:rPr>
                <w:rFonts w:cs="Arial" w:hint="eastAsia"/>
                <w:color w:val="212121"/>
                <w:rtl/>
                <w:lang w:bidi="ar-SA"/>
              </w:rPr>
              <w:t>عن</w:t>
            </w:r>
            <w:r w:rsidRPr="00731E6B">
              <w:rPr>
                <w:rFonts w:cs="Arial"/>
                <w:color w:val="212121"/>
                <w:rtl/>
              </w:rPr>
              <w:t xml:space="preserve"> </w:t>
            </w:r>
            <w:r w:rsidRPr="00731E6B">
              <w:rPr>
                <w:rFonts w:cs="Arial" w:hint="eastAsia"/>
                <w:color w:val="212121"/>
                <w:rtl/>
                <w:lang w:bidi="ar-SA"/>
              </w:rPr>
              <w:t>طريق</w:t>
            </w:r>
            <w:r w:rsidRPr="00731E6B">
              <w:rPr>
                <w:rFonts w:cs="Arial"/>
                <w:color w:val="212121"/>
                <w:rtl/>
              </w:rPr>
              <w:t xml:space="preserve"> </w:t>
            </w:r>
            <w:r w:rsidRPr="00731E6B">
              <w:rPr>
                <w:rFonts w:cs="Arial" w:hint="eastAsia"/>
                <w:color w:val="212121"/>
                <w:rtl/>
                <w:lang w:bidi="ar-SA"/>
              </w:rPr>
              <w:t>قوة</w:t>
            </w:r>
            <w:r w:rsidRPr="00731E6B">
              <w:rPr>
                <w:rFonts w:cs="Arial"/>
                <w:color w:val="212121"/>
                <w:rtl/>
              </w:rPr>
              <w:t xml:space="preserve"> </w:t>
            </w:r>
            <w:r w:rsidRPr="00731E6B">
              <w:rPr>
                <w:rFonts w:cs="Arial" w:hint="eastAsia"/>
                <w:color w:val="212121"/>
                <w:rtl/>
                <w:lang w:bidi="ar-SA"/>
              </w:rPr>
              <w:t>ال</w:t>
            </w:r>
            <w:r w:rsidR="00880179">
              <w:rPr>
                <w:rFonts w:cs="Arial" w:hint="cs"/>
                <w:color w:val="212121"/>
                <w:rtl/>
                <w:lang w:bidi="ar-SA"/>
              </w:rPr>
              <w:t>خلاف</w:t>
            </w:r>
            <w:r w:rsidRPr="00731E6B">
              <w:rPr>
                <w:rFonts w:cs="Arial"/>
                <w:color w:val="212121"/>
                <w:rtl/>
              </w:rPr>
              <w:t xml:space="preserve"> </w:t>
            </w:r>
            <w:r w:rsidR="00880179">
              <w:rPr>
                <w:rFonts w:cs="Arial" w:hint="cs"/>
                <w:color w:val="212121"/>
                <w:rtl/>
                <w:lang w:bidi="ar-SA"/>
              </w:rPr>
              <w:t>ال</w:t>
            </w:r>
            <w:r w:rsidRPr="00731E6B">
              <w:rPr>
                <w:rFonts w:cs="Arial" w:hint="eastAsia"/>
                <w:color w:val="212121"/>
                <w:rtl/>
                <w:lang w:bidi="ar-SA"/>
              </w:rPr>
              <w:t>بناء</w:t>
            </w:r>
            <w:r w:rsidRPr="00731E6B">
              <w:rPr>
                <w:rFonts w:cs="Arial"/>
                <w:color w:val="212121"/>
                <w:rtl/>
              </w:rPr>
              <w:t xml:space="preserve"> ... </w:t>
            </w:r>
            <w:r w:rsidRPr="00731E6B">
              <w:rPr>
                <w:rFonts w:cs="Arial" w:hint="eastAsia"/>
                <w:color w:val="212121"/>
                <w:rtl/>
                <w:lang w:bidi="ar-SA"/>
              </w:rPr>
              <w:t>الانخراط</w:t>
            </w:r>
            <w:r w:rsidRPr="00731E6B">
              <w:rPr>
                <w:rFonts w:cs="Arial"/>
                <w:color w:val="212121"/>
                <w:rtl/>
              </w:rPr>
              <w:t xml:space="preserve"> </w:t>
            </w:r>
            <w:r w:rsidRPr="00731E6B">
              <w:rPr>
                <w:rFonts w:cs="Arial" w:hint="eastAsia"/>
                <w:color w:val="212121"/>
                <w:rtl/>
                <w:lang w:bidi="ar-SA"/>
              </w:rPr>
              <w:t>في</w:t>
            </w:r>
            <w:r w:rsidRPr="00731E6B">
              <w:rPr>
                <w:rFonts w:cs="Arial"/>
                <w:color w:val="212121"/>
                <w:rtl/>
              </w:rPr>
              <w:t xml:space="preserve"> </w:t>
            </w:r>
            <w:r w:rsidRPr="00731E6B">
              <w:rPr>
                <w:rFonts w:cs="Arial" w:hint="eastAsia"/>
                <w:color w:val="212121"/>
                <w:rtl/>
                <w:lang w:bidi="ar-SA"/>
              </w:rPr>
              <w:t>إجراء</w:t>
            </w:r>
            <w:r w:rsidRPr="00731E6B">
              <w:rPr>
                <w:rFonts w:cs="Arial"/>
                <w:color w:val="212121"/>
                <w:rtl/>
              </w:rPr>
              <w:t xml:space="preserve"> </w:t>
            </w:r>
            <w:r w:rsidRPr="00731E6B">
              <w:rPr>
                <w:rFonts w:cs="Arial" w:hint="eastAsia"/>
                <w:color w:val="212121"/>
                <w:rtl/>
                <w:lang w:bidi="ar-SA"/>
              </w:rPr>
              <w:t>الجدل</w:t>
            </w:r>
            <w:r w:rsidRPr="00731E6B">
              <w:rPr>
                <w:rFonts w:cs="Arial"/>
                <w:color w:val="212121"/>
                <w:rtl/>
              </w:rPr>
              <w:t xml:space="preserve"> </w:t>
            </w:r>
            <w:r w:rsidRPr="00731E6B">
              <w:rPr>
                <w:rFonts w:cs="Arial" w:hint="eastAsia"/>
                <w:color w:val="212121"/>
                <w:rtl/>
                <w:lang w:bidi="ar-SA"/>
              </w:rPr>
              <w:t>البناء</w:t>
            </w:r>
            <w:r w:rsidRPr="00731E6B">
              <w:rPr>
                <w:rFonts w:cs="Arial"/>
                <w:color w:val="212121"/>
                <w:rtl/>
              </w:rPr>
              <w:t xml:space="preserve"> </w:t>
            </w:r>
            <w:r w:rsidRPr="00731E6B">
              <w:rPr>
                <w:rFonts w:cs="Arial" w:hint="eastAsia"/>
                <w:color w:val="212121"/>
                <w:rtl/>
                <w:lang w:bidi="ar-SA"/>
              </w:rPr>
              <w:t>يوفر</w:t>
            </w:r>
            <w:r w:rsidRPr="00731E6B">
              <w:rPr>
                <w:rFonts w:cs="Arial"/>
                <w:color w:val="212121"/>
                <w:rtl/>
              </w:rPr>
              <w:t xml:space="preserve"> </w:t>
            </w:r>
            <w:r w:rsidRPr="00731E6B">
              <w:rPr>
                <w:rFonts w:cs="Arial" w:hint="eastAsia"/>
                <w:color w:val="212121"/>
                <w:rtl/>
                <w:lang w:bidi="ar-SA"/>
              </w:rPr>
              <w:t>مهارة</w:t>
            </w:r>
            <w:r w:rsidR="00880179">
              <w:rPr>
                <w:rFonts w:cs="Arial" w:hint="cs"/>
                <w:color w:val="212121"/>
                <w:rtl/>
                <w:lang w:bidi="ar-SA"/>
              </w:rPr>
              <w:t xml:space="preserve"> جديدة وناجعة الا وهي </w:t>
            </w:r>
            <w:r w:rsidRPr="00731E6B">
              <w:rPr>
                <w:rFonts w:cs="Arial"/>
                <w:color w:val="212121"/>
                <w:rtl/>
              </w:rPr>
              <w:t xml:space="preserve"> </w:t>
            </w:r>
            <w:r w:rsidRPr="00731E6B">
              <w:rPr>
                <w:rFonts w:cs="Arial" w:hint="eastAsia"/>
                <w:color w:val="212121"/>
                <w:rtl/>
                <w:lang w:bidi="ar-SA"/>
              </w:rPr>
              <w:t>كيفية</w:t>
            </w:r>
            <w:r w:rsidRPr="00731E6B">
              <w:rPr>
                <w:rFonts w:cs="Arial"/>
                <w:color w:val="212121"/>
                <w:rtl/>
              </w:rPr>
              <w:t xml:space="preserve"> </w:t>
            </w:r>
            <w:r w:rsidR="00880179">
              <w:rPr>
                <w:rFonts w:cs="Arial" w:hint="cs"/>
                <w:color w:val="212121"/>
                <w:rtl/>
                <w:lang w:bidi="ar-SA"/>
              </w:rPr>
              <w:t xml:space="preserve">انتاج من </w:t>
            </w:r>
            <w:r w:rsidRPr="00731E6B">
              <w:rPr>
                <w:rFonts w:cs="Arial"/>
                <w:color w:val="212121"/>
                <w:rtl/>
              </w:rPr>
              <w:t xml:space="preserve"> </w:t>
            </w:r>
            <w:r w:rsidRPr="00731E6B">
              <w:rPr>
                <w:rFonts w:cs="Arial" w:hint="eastAsia"/>
                <w:color w:val="212121"/>
                <w:rtl/>
                <w:lang w:bidi="ar-SA"/>
              </w:rPr>
              <w:t>الصراع</w:t>
            </w:r>
            <w:r w:rsidRPr="00731E6B">
              <w:rPr>
                <w:rFonts w:cs="Arial"/>
                <w:color w:val="212121"/>
                <w:rtl/>
              </w:rPr>
              <w:t xml:space="preserve"> </w:t>
            </w:r>
            <w:r w:rsidRPr="00731E6B">
              <w:rPr>
                <w:rFonts w:cs="Arial" w:hint="eastAsia"/>
                <w:color w:val="212121"/>
                <w:rtl/>
                <w:lang w:bidi="ar-SA"/>
              </w:rPr>
              <w:t>نتائج</w:t>
            </w:r>
            <w:r w:rsidRPr="00731E6B">
              <w:rPr>
                <w:rFonts w:cs="Arial"/>
                <w:color w:val="212121"/>
                <w:rtl/>
              </w:rPr>
              <w:t xml:space="preserve"> </w:t>
            </w:r>
            <w:r w:rsidRPr="00731E6B">
              <w:rPr>
                <w:rFonts w:cs="Arial" w:hint="eastAsia"/>
                <w:color w:val="212121"/>
                <w:rtl/>
                <w:lang w:bidi="ar-SA"/>
              </w:rPr>
              <w:t>إيجابية</w:t>
            </w:r>
            <w:r w:rsidRPr="00731E6B">
              <w:rPr>
                <w:rFonts w:cs="Arial"/>
                <w:color w:val="212121"/>
                <w:rtl/>
              </w:rPr>
              <w:t>.</w:t>
            </w:r>
          </w:p>
        </w:tc>
      </w:tr>
    </w:tbl>
    <w:p w:rsidR="00445A89" w:rsidRDefault="00445A89" w:rsidP="00A50BF6">
      <w:pPr>
        <w:pStyle w:val="ListParagraph"/>
        <w:bidi/>
        <w:spacing w:after="0"/>
        <w:rPr>
          <w:rFonts w:asciiTheme="minorBidi" w:hAnsiTheme="minorBidi"/>
          <w:sz w:val="28"/>
          <w:szCs w:val="28"/>
          <w:rtl/>
        </w:rPr>
      </w:pPr>
    </w:p>
    <w:p w:rsidR="00445A89" w:rsidRDefault="00445A89">
      <w:pPr>
        <w:rPr>
          <w:rFonts w:asciiTheme="minorBidi" w:hAnsiTheme="minorBidi"/>
          <w:sz w:val="28"/>
          <w:szCs w:val="28"/>
        </w:rPr>
      </w:pPr>
      <w:r>
        <w:rPr>
          <w:rFonts w:asciiTheme="minorBidi" w:hAnsiTheme="minorBidi"/>
          <w:sz w:val="28"/>
          <w:szCs w:val="28"/>
          <w:rtl/>
        </w:rPr>
        <w:br w:type="page"/>
      </w:r>
    </w:p>
    <w:p w:rsidR="00A50BF6" w:rsidRDefault="00A50BF6" w:rsidP="00A50BF6">
      <w:pPr>
        <w:pStyle w:val="ListParagraph"/>
        <w:bidi/>
        <w:spacing w:after="0"/>
        <w:rPr>
          <w:rFonts w:asciiTheme="minorBidi" w:hAnsiTheme="minorBidi"/>
          <w:sz w:val="28"/>
          <w:szCs w:val="28"/>
        </w:rPr>
      </w:pPr>
    </w:p>
    <w:p w:rsidR="00A50BF6" w:rsidRPr="00445A89" w:rsidRDefault="00A50BF6" w:rsidP="00A50BF6">
      <w:pPr>
        <w:bidi/>
        <w:spacing w:after="0"/>
        <w:rPr>
          <w:rFonts w:asciiTheme="minorBidi" w:hAnsiTheme="minorBidi"/>
          <w:b/>
          <w:bCs/>
          <w:sz w:val="28"/>
          <w:szCs w:val="28"/>
          <w:u w:val="single"/>
          <w:rtl/>
          <w:lang w:bidi="ar-SA"/>
        </w:rPr>
      </w:pPr>
      <w:r w:rsidRPr="00445A89">
        <w:rPr>
          <w:rFonts w:asciiTheme="minorBidi" w:hAnsiTheme="minorBidi"/>
          <w:b/>
          <w:bCs/>
          <w:sz w:val="28"/>
          <w:szCs w:val="28"/>
          <w:u w:val="single"/>
          <w:rtl/>
          <w:lang w:bidi="ar-SA"/>
        </w:rPr>
        <w:t>اسئلة للنقاش:</w:t>
      </w:r>
    </w:p>
    <w:p w:rsidR="00A50BF6" w:rsidRDefault="00A50BF6" w:rsidP="00A50BF6">
      <w:pPr>
        <w:pStyle w:val="ListParagraph"/>
        <w:numPr>
          <w:ilvl w:val="0"/>
          <w:numId w:val="17"/>
        </w:numPr>
        <w:bidi/>
        <w:spacing w:after="0"/>
        <w:rPr>
          <w:rFonts w:asciiTheme="minorBidi" w:hAnsiTheme="minorBidi"/>
          <w:sz w:val="28"/>
          <w:szCs w:val="28"/>
        </w:rPr>
      </w:pPr>
      <w:r>
        <w:rPr>
          <w:rFonts w:asciiTheme="minorBidi" w:hAnsiTheme="minorBidi"/>
          <w:sz w:val="28"/>
          <w:szCs w:val="28"/>
          <w:rtl/>
        </w:rPr>
        <w:t xml:space="preserve"> </w:t>
      </w:r>
      <w:r>
        <w:rPr>
          <w:rFonts w:asciiTheme="minorBidi" w:hAnsiTheme="minorBidi"/>
          <w:sz w:val="28"/>
          <w:szCs w:val="28"/>
          <w:rtl/>
          <w:lang w:bidi="ar-SA"/>
        </w:rPr>
        <w:t>المهمة بالازواج: اختاروا على الاقل مصدرين واقروا المصدرين مع بعضهن البعض</w:t>
      </w:r>
      <w:r w:rsidRPr="00846ECB">
        <w:rPr>
          <w:rFonts w:asciiTheme="minorBidi" w:hAnsiTheme="minorBidi"/>
          <w:sz w:val="28"/>
          <w:szCs w:val="28"/>
          <w:rtl/>
        </w:rPr>
        <w:t xml:space="preserve">  </w:t>
      </w:r>
      <w:r>
        <w:rPr>
          <w:rFonts w:asciiTheme="minorBidi" w:hAnsiTheme="minorBidi"/>
          <w:sz w:val="28"/>
          <w:szCs w:val="28"/>
          <w:rtl/>
        </w:rPr>
        <w:t>(</w:t>
      </w:r>
      <w:r>
        <w:rPr>
          <w:rFonts w:asciiTheme="minorBidi" w:hAnsiTheme="minorBidi"/>
          <w:sz w:val="28"/>
          <w:szCs w:val="28"/>
          <w:rtl/>
          <w:lang w:bidi="ar-SA"/>
        </w:rPr>
        <w:t>اذا تبقى وقت ارجو ان تقرأو بقية المصادر).</w:t>
      </w:r>
    </w:p>
    <w:p w:rsidR="00A50BF6" w:rsidRDefault="00A50BF6" w:rsidP="00A50BF6">
      <w:pPr>
        <w:pStyle w:val="ListParagraph"/>
        <w:numPr>
          <w:ilvl w:val="0"/>
          <w:numId w:val="17"/>
        </w:numPr>
        <w:bidi/>
        <w:spacing w:after="0"/>
        <w:rPr>
          <w:rFonts w:asciiTheme="minorBidi" w:hAnsiTheme="minorBidi"/>
          <w:sz w:val="28"/>
          <w:szCs w:val="28"/>
        </w:rPr>
      </w:pPr>
      <w:r>
        <w:rPr>
          <w:rFonts w:asciiTheme="minorBidi" w:hAnsiTheme="minorBidi"/>
          <w:sz w:val="28"/>
          <w:szCs w:val="28"/>
          <w:rtl/>
          <w:lang w:bidi="ar-SA"/>
        </w:rPr>
        <w:t>ما اوجه الشبه والاختلاف بين المصدرين؟</w:t>
      </w:r>
    </w:p>
    <w:p w:rsidR="00A50BF6" w:rsidRPr="00846ECB" w:rsidRDefault="00A50BF6" w:rsidP="00A50BF6">
      <w:pPr>
        <w:pStyle w:val="ListParagraph"/>
        <w:numPr>
          <w:ilvl w:val="0"/>
          <w:numId w:val="17"/>
        </w:numPr>
        <w:bidi/>
        <w:spacing w:after="0"/>
        <w:rPr>
          <w:rFonts w:asciiTheme="minorBidi" w:hAnsiTheme="minorBidi"/>
          <w:sz w:val="28"/>
          <w:szCs w:val="28"/>
          <w:rtl/>
        </w:rPr>
      </w:pPr>
      <w:r>
        <w:rPr>
          <w:rFonts w:asciiTheme="minorBidi" w:hAnsiTheme="minorBidi"/>
          <w:sz w:val="28"/>
          <w:szCs w:val="28"/>
          <w:rtl/>
          <w:lang w:bidi="ar-SA"/>
        </w:rPr>
        <w:t>انتبهوا: في المصادر مذكورين عدة نماذج لادارة الخلاف بشكل بناء، ما هي تلك المصادر؟ وما هو النموذج المثالي حسب رائك؟</w:t>
      </w:r>
    </w:p>
    <w:p w:rsidR="00445A89" w:rsidRDefault="00445A89">
      <w:pPr>
        <w:rPr>
          <w:rFonts w:asciiTheme="majorBidi" w:hAnsiTheme="majorBidi" w:cstheme="majorBidi"/>
          <w:b/>
          <w:bCs/>
          <w:noProof/>
        </w:rPr>
      </w:pPr>
      <w:r>
        <w:rPr>
          <w:rFonts w:asciiTheme="majorBidi" w:hAnsiTheme="majorBidi" w:cstheme="majorBidi"/>
          <w:b/>
          <w:bCs/>
          <w:noProof/>
        </w:rPr>
        <w:br w:type="page"/>
      </w:r>
    </w:p>
    <w:p w:rsidR="00B41EBA" w:rsidRDefault="0048778E" w:rsidP="00363B01">
      <w:pPr>
        <w:spacing w:after="0"/>
        <w:jc w:val="center"/>
        <w:rPr>
          <w:rFonts w:asciiTheme="majorBidi" w:hAnsiTheme="majorBidi" w:cstheme="majorBidi"/>
          <w:b/>
          <w:bCs/>
          <w:noProof/>
        </w:rPr>
      </w:pPr>
      <w:r w:rsidRPr="0048778E">
        <w:rPr>
          <w:rFonts w:asciiTheme="majorBidi" w:hAnsiTheme="majorBidi" w:cstheme="majorBidi"/>
          <w:b/>
          <w:bCs/>
          <w:noProof/>
        </w:rPr>
        <w:lastRenderedPageBreak/>
        <w:t>Session</w:t>
      </w:r>
      <w:r w:rsidR="00B41EBA" w:rsidRPr="0048778E">
        <w:rPr>
          <w:rFonts w:asciiTheme="majorBidi" w:hAnsiTheme="majorBidi" w:cstheme="majorBidi"/>
          <w:b/>
          <w:bCs/>
          <w:noProof/>
        </w:rPr>
        <w:t xml:space="preserve"> Plan</w:t>
      </w:r>
      <w:r w:rsidR="00363B01">
        <w:rPr>
          <w:rFonts w:asciiTheme="majorBidi" w:hAnsiTheme="majorBidi" w:cstheme="majorBidi"/>
          <w:b/>
          <w:bCs/>
          <w:noProof/>
        </w:rPr>
        <w:t xml:space="preserve"> for Break out Groups</w:t>
      </w:r>
      <w:r w:rsidR="00137DC9">
        <w:rPr>
          <w:rFonts w:asciiTheme="majorBidi" w:hAnsiTheme="majorBidi" w:cstheme="majorBidi"/>
          <w:b/>
          <w:bCs/>
          <w:noProof/>
        </w:rPr>
        <w:t xml:space="preserve"> (Interfaith gathering 19.2.2017)</w:t>
      </w:r>
      <w:r w:rsidR="00B41EBA" w:rsidRPr="0048778E">
        <w:rPr>
          <w:rFonts w:asciiTheme="majorBidi" w:hAnsiTheme="majorBidi" w:cstheme="majorBidi"/>
          <w:b/>
          <w:bCs/>
          <w:noProof/>
        </w:rPr>
        <w:t>:</w:t>
      </w:r>
    </w:p>
    <w:p w:rsidR="005A58B5" w:rsidRPr="00B970ED" w:rsidRDefault="005A58B5" w:rsidP="005A58B5">
      <w:pPr>
        <w:pStyle w:val="ListParagraph"/>
        <w:numPr>
          <w:ilvl w:val="0"/>
          <w:numId w:val="9"/>
        </w:numPr>
        <w:spacing w:after="0"/>
        <w:rPr>
          <w:rFonts w:asciiTheme="majorBidi" w:hAnsiTheme="majorBidi" w:cstheme="majorBidi"/>
          <w:noProof/>
          <w:sz w:val="18"/>
          <w:szCs w:val="18"/>
          <w:u w:val="single"/>
        </w:rPr>
      </w:pPr>
      <w:r w:rsidRPr="00B970ED">
        <w:rPr>
          <w:rFonts w:asciiTheme="majorBidi" w:hAnsiTheme="majorBidi" w:cstheme="majorBidi"/>
          <w:noProof/>
          <w:sz w:val="18"/>
          <w:szCs w:val="18"/>
          <w:u w:val="single"/>
        </w:rPr>
        <w:t>Intro</w:t>
      </w:r>
      <w:r w:rsidR="009D71BD" w:rsidRPr="00B970ED">
        <w:rPr>
          <w:rFonts w:asciiTheme="majorBidi" w:hAnsiTheme="majorBidi" w:cstheme="majorBidi"/>
          <w:noProof/>
          <w:sz w:val="18"/>
          <w:szCs w:val="18"/>
          <w:u w:val="single"/>
        </w:rPr>
        <w:t>ductions (10min)</w:t>
      </w:r>
      <w:r w:rsidRPr="00B970ED">
        <w:rPr>
          <w:rFonts w:asciiTheme="majorBidi" w:hAnsiTheme="majorBidi" w:cstheme="majorBidi"/>
          <w:noProof/>
          <w:sz w:val="18"/>
          <w:szCs w:val="18"/>
          <w:u w:val="single"/>
        </w:rPr>
        <w:t xml:space="preserve">: </w:t>
      </w:r>
    </w:p>
    <w:p w:rsidR="009D71BD" w:rsidRPr="00B970ED" w:rsidRDefault="009D71BD" w:rsidP="00AC45D3">
      <w:pPr>
        <w:pStyle w:val="ListParagraph"/>
        <w:numPr>
          <w:ilvl w:val="1"/>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Goal: </w:t>
      </w:r>
      <w:r w:rsidR="0048778E" w:rsidRPr="00B970ED">
        <w:rPr>
          <w:rFonts w:asciiTheme="majorBidi" w:hAnsiTheme="majorBidi" w:cstheme="majorBidi"/>
          <w:noProof/>
          <w:sz w:val="18"/>
          <w:szCs w:val="18"/>
        </w:rPr>
        <w:t>As mentioned, tonight</w:t>
      </w:r>
      <w:r w:rsidR="00AC45D3" w:rsidRPr="00B970ED">
        <w:rPr>
          <w:rFonts w:asciiTheme="majorBidi" w:hAnsiTheme="majorBidi" w:cstheme="majorBidi"/>
          <w:noProof/>
          <w:sz w:val="18"/>
          <w:szCs w:val="18"/>
        </w:rPr>
        <w:t>’</w:t>
      </w:r>
      <w:r w:rsidR="0048778E" w:rsidRPr="00B970ED">
        <w:rPr>
          <w:rFonts w:asciiTheme="majorBidi" w:hAnsiTheme="majorBidi" w:cstheme="majorBidi"/>
          <w:noProof/>
          <w:sz w:val="18"/>
          <w:szCs w:val="18"/>
        </w:rPr>
        <w:t xml:space="preserve">s event is part of a week long effort of </w:t>
      </w:r>
      <w:r w:rsidRPr="00B970ED">
        <w:rPr>
          <w:rFonts w:asciiTheme="majorBidi" w:hAnsiTheme="majorBidi" w:cstheme="majorBidi"/>
          <w:noProof/>
          <w:sz w:val="18"/>
          <w:szCs w:val="18"/>
        </w:rPr>
        <w:t>individuals and communities around the country working together to raise awar</w:t>
      </w:r>
      <w:r w:rsidR="00AC45D3" w:rsidRPr="00B970ED">
        <w:rPr>
          <w:rFonts w:asciiTheme="majorBidi" w:hAnsiTheme="majorBidi" w:cstheme="majorBidi"/>
          <w:noProof/>
          <w:sz w:val="18"/>
          <w:szCs w:val="18"/>
        </w:rPr>
        <w:t>e</w:t>
      </w:r>
      <w:r w:rsidRPr="00B970ED">
        <w:rPr>
          <w:rFonts w:asciiTheme="majorBidi" w:hAnsiTheme="majorBidi" w:cstheme="majorBidi"/>
          <w:noProof/>
          <w:sz w:val="18"/>
          <w:szCs w:val="18"/>
        </w:rPr>
        <w:t xml:space="preserve">ness </w:t>
      </w:r>
      <w:r w:rsidR="00AC45D3" w:rsidRPr="00B970ED">
        <w:rPr>
          <w:rFonts w:asciiTheme="majorBidi" w:hAnsiTheme="majorBidi" w:cstheme="majorBidi"/>
          <w:noProof/>
          <w:sz w:val="18"/>
          <w:szCs w:val="18"/>
        </w:rPr>
        <w:t xml:space="preserve">of </w:t>
      </w:r>
      <w:r w:rsidRPr="00B970ED">
        <w:rPr>
          <w:rFonts w:asciiTheme="majorBidi" w:hAnsiTheme="majorBidi" w:cstheme="majorBidi"/>
          <w:noProof/>
          <w:sz w:val="18"/>
          <w:szCs w:val="18"/>
        </w:rPr>
        <w:t>how can we engage in disagreements and conflicts in a more constructive and sacred manner</w:t>
      </w:r>
      <w:r w:rsidR="0048778E" w:rsidRPr="00B970ED">
        <w:rPr>
          <w:rFonts w:asciiTheme="majorBidi" w:hAnsiTheme="majorBidi" w:cstheme="majorBidi"/>
          <w:noProof/>
          <w:sz w:val="18"/>
          <w:szCs w:val="18"/>
        </w:rPr>
        <w:t>.  Together</w:t>
      </w:r>
      <w:r w:rsidR="00AC45D3" w:rsidRPr="00B970ED">
        <w:rPr>
          <w:rFonts w:asciiTheme="majorBidi" w:hAnsiTheme="majorBidi" w:cstheme="majorBidi"/>
          <w:noProof/>
          <w:sz w:val="18"/>
          <w:szCs w:val="18"/>
        </w:rPr>
        <w:t>,</w:t>
      </w:r>
      <w:r w:rsidR="0048778E" w:rsidRPr="00B970ED">
        <w:rPr>
          <w:rFonts w:asciiTheme="majorBidi" w:hAnsiTheme="majorBidi" w:cstheme="majorBidi"/>
          <w:noProof/>
          <w:sz w:val="18"/>
          <w:szCs w:val="18"/>
        </w:rPr>
        <w:t xml:space="preserve"> we will be doing a </w:t>
      </w:r>
      <w:r w:rsidRPr="00B970ED">
        <w:rPr>
          <w:rFonts w:asciiTheme="majorBidi" w:hAnsiTheme="majorBidi" w:cstheme="majorBidi"/>
          <w:noProof/>
          <w:sz w:val="18"/>
          <w:szCs w:val="18"/>
        </w:rPr>
        <w:t>multi-fa</w:t>
      </w:r>
      <w:r w:rsidR="00AC45D3" w:rsidRPr="00B970ED">
        <w:rPr>
          <w:rFonts w:asciiTheme="majorBidi" w:hAnsiTheme="majorBidi" w:cstheme="majorBidi"/>
          <w:noProof/>
          <w:sz w:val="18"/>
          <w:szCs w:val="18"/>
        </w:rPr>
        <w:t>i</w:t>
      </w:r>
      <w:r w:rsidRPr="00B970ED">
        <w:rPr>
          <w:rFonts w:asciiTheme="majorBidi" w:hAnsiTheme="majorBidi" w:cstheme="majorBidi"/>
          <w:noProof/>
          <w:sz w:val="18"/>
          <w:szCs w:val="18"/>
        </w:rPr>
        <w:t>th/ culture text study and discussion</w:t>
      </w:r>
      <w:r w:rsidR="0048778E" w:rsidRPr="00B970ED">
        <w:rPr>
          <w:rFonts w:asciiTheme="majorBidi" w:hAnsiTheme="majorBidi" w:cstheme="majorBidi"/>
          <w:noProof/>
          <w:sz w:val="18"/>
          <w:szCs w:val="18"/>
        </w:rPr>
        <w:t xml:space="preserve"> on this important topic</w:t>
      </w:r>
      <w:r w:rsidRPr="00B970ED">
        <w:rPr>
          <w:rFonts w:asciiTheme="majorBidi" w:hAnsiTheme="majorBidi" w:cstheme="majorBidi"/>
          <w:noProof/>
          <w:sz w:val="18"/>
          <w:szCs w:val="18"/>
        </w:rPr>
        <w:t xml:space="preserve">.  </w:t>
      </w:r>
    </w:p>
    <w:p w:rsidR="009D71BD" w:rsidRPr="00B970ED" w:rsidRDefault="009D71BD" w:rsidP="009D71BD">
      <w:pPr>
        <w:pStyle w:val="ListParagraph"/>
        <w:numPr>
          <w:ilvl w:val="1"/>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Introductions: Name and where you are coming from. </w:t>
      </w:r>
    </w:p>
    <w:p w:rsidR="009D71BD" w:rsidRPr="00B970ED" w:rsidRDefault="009D71BD" w:rsidP="00AC45D3">
      <w:pPr>
        <w:pStyle w:val="ListParagraph"/>
        <w:numPr>
          <w:ilvl w:val="1"/>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Who was the last person </w:t>
      </w:r>
      <w:r w:rsidR="00AC45D3" w:rsidRPr="00B970ED">
        <w:rPr>
          <w:rFonts w:asciiTheme="majorBidi" w:hAnsiTheme="majorBidi" w:cstheme="majorBidi"/>
          <w:noProof/>
          <w:sz w:val="18"/>
          <w:szCs w:val="18"/>
        </w:rPr>
        <w:t xml:space="preserve">with whom </w:t>
      </w:r>
      <w:r w:rsidRPr="00B970ED">
        <w:rPr>
          <w:rFonts w:asciiTheme="majorBidi" w:hAnsiTheme="majorBidi" w:cstheme="majorBidi"/>
          <w:noProof/>
          <w:sz w:val="18"/>
          <w:szCs w:val="18"/>
        </w:rPr>
        <w:t xml:space="preserve">you had a (serious) argument/ disagreement?  What is one </w:t>
      </w:r>
      <w:r w:rsidR="00AC45D3" w:rsidRPr="00B970ED">
        <w:rPr>
          <w:rFonts w:asciiTheme="majorBidi" w:hAnsiTheme="majorBidi" w:cstheme="majorBidi"/>
          <w:noProof/>
          <w:sz w:val="18"/>
          <w:szCs w:val="18"/>
        </w:rPr>
        <w:t xml:space="preserve">emotion </w:t>
      </w:r>
      <w:r w:rsidRPr="00B970ED">
        <w:rPr>
          <w:rFonts w:asciiTheme="majorBidi" w:hAnsiTheme="majorBidi" w:cstheme="majorBidi"/>
          <w:noProof/>
          <w:sz w:val="18"/>
          <w:szCs w:val="18"/>
        </w:rPr>
        <w:t xml:space="preserve">that comes up for you when you think back </w:t>
      </w:r>
      <w:r w:rsidR="00AC45D3" w:rsidRPr="00B970ED">
        <w:rPr>
          <w:rFonts w:asciiTheme="majorBidi" w:hAnsiTheme="majorBidi" w:cstheme="majorBidi"/>
          <w:noProof/>
          <w:sz w:val="18"/>
          <w:szCs w:val="18"/>
        </w:rPr>
        <w:t xml:space="preserve">to </w:t>
      </w:r>
      <w:r w:rsidRPr="00B970ED">
        <w:rPr>
          <w:rFonts w:asciiTheme="majorBidi" w:hAnsiTheme="majorBidi" w:cstheme="majorBidi"/>
          <w:noProof/>
          <w:sz w:val="18"/>
          <w:szCs w:val="18"/>
        </w:rPr>
        <w:t xml:space="preserve">that moment?   </w:t>
      </w:r>
    </w:p>
    <w:p w:rsidR="009D71BD" w:rsidRPr="00B970ED" w:rsidRDefault="000D4673" w:rsidP="00925463">
      <w:pPr>
        <w:pStyle w:val="ListParagraph"/>
        <w:numPr>
          <w:ilvl w:val="1"/>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Intro to text study: </w:t>
      </w:r>
      <w:r w:rsidR="009D71BD" w:rsidRPr="00B970ED">
        <w:rPr>
          <w:rFonts w:asciiTheme="majorBidi" w:hAnsiTheme="majorBidi" w:cstheme="majorBidi"/>
          <w:noProof/>
          <w:sz w:val="18"/>
          <w:szCs w:val="18"/>
        </w:rPr>
        <w:t xml:space="preserve">Over the next </w:t>
      </w:r>
      <w:r w:rsidR="00925463" w:rsidRPr="00B970ED">
        <w:rPr>
          <w:rFonts w:asciiTheme="majorBidi" w:hAnsiTheme="majorBidi" w:cstheme="majorBidi"/>
          <w:noProof/>
          <w:sz w:val="18"/>
          <w:szCs w:val="18"/>
        </w:rPr>
        <w:t>3</w:t>
      </w:r>
      <w:r w:rsidR="009D71BD" w:rsidRPr="00B970ED">
        <w:rPr>
          <w:rFonts w:asciiTheme="majorBidi" w:hAnsiTheme="majorBidi" w:cstheme="majorBidi"/>
          <w:noProof/>
          <w:sz w:val="18"/>
          <w:szCs w:val="18"/>
        </w:rPr>
        <w:t xml:space="preserve">0 min. we are going to explore some of wisdom of our religious/ cultural traditions, as well as our own life wisdom that may inform us on how we can engage in disagreements in a </w:t>
      </w:r>
      <w:r w:rsidR="00AC45D3" w:rsidRPr="00B970ED">
        <w:rPr>
          <w:rFonts w:asciiTheme="majorBidi" w:hAnsiTheme="majorBidi" w:cstheme="majorBidi"/>
          <w:noProof/>
          <w:sz w:val="18"/>
          <w:szCs w:val="18"/>
        </w:rPr>
        <w:t xml:space="preserve">healthier </w:t>
      </w:r>
      <w:r w:rsidR="009D71BD" w:rsidRPr="00B970ED">
        <w:rPr>
          <w:rFonts w:asciiTheme="majorBidi" w:hAnsiTheme="majorBidi" w:cstheme="majorBidi"/>
          <w:noProof/>
          <w:sz w:val="18"/>
          <w:szCs w:val="18"/>
        </w:rPr>
        <w:t xml:space="preserve">manner.  </w:t>
      </w:r>
      <w:r w:rsidR="00E159DC" w:rsidRPr="00B970ED">
        <w:rPr>
          <w:rFonts w:asciiTheme="majorBidi" w:hAnsiTheme="majorBidi" w:cstheme="majorBidi"/>
          <w:noProof/>
          <w:sz w:val="18"/>
          <w:szCs w:val="18"/>
        </w:rPr>
        <w:t xml:space="preserve">There are four texts on your sheet, each one describes some of the wisdom of healthy disagreement in Judaism, </w:t>
      </w:r>
      <w:r w:rsidR="00AC45D3" w:rsidRPr="00B970ED">
        <w:rPr>
          <w:rFonts w:asciiTheme="majorBidi" w:hAnsiTheme="majorBidi" w:cstheme="majorBidi"/>
          <w:noProof/>
          <w:sz w:val="18"/>
          <w:szCs w:val="18"/>
        </w:rPr>
        <w:t>Chris</w:t>
      </w:r>
      <w:r w:rsidR="00925463" w:rsidRPr="00B970ED">
        <w:rPr>
          <w:rFonts w:asciiTheme="majorBidi" w:hAnsiTheme="majorBidi" w:cstheme="majorBidi"/>
          <w:noProof/>
          <w:sz w:val="18"/>
          <w:szCs w:val="18"/>
        </w:rPr>
        <w:t>t</w:t>
      </w:r>
      <w:r w:rsidR="00AC45D3" w:rsidRPr="00B970ED">
        <w:rPr>
          <w:rFonts w:asciiTheme="majorBidi" w:hAnsiTheme="majorBidi" w:cstheme="majorBidi"/>
          <w:noProof/>
          <w:sz w:val="18"/>
          <w:szCs w:val="18"/>
        </w:rPr>
        <w:t xml:space="preserve">ianity, </w:t>
      </w:r>
      <w:r w:rsidR="00E159DC" w:rsidRPr="00B970ED">
        <w:rPr>
          <w:rFonts w:asciiTheme="majorBidi" w:hAnsiTheme="majorBidi" w:cstheme="majorBidi"/>
          <w:noProof/>
          <w:sz w:val="18"/>
          <w:szCs w:val="18"/>
        </w:rPr>
        <w:t xml:space="preserve">Islam and contemporary conflict resolution.  </w:t>
      </w:r>
      <w:r w:rsidRPr="00B970ED">
        <w:rPr>
          <w:rFonts w:asciiTheme="majorBidi" w:hAnsiTheme="majorBidi" w:cstheme="majorBidi"/>
          <w:noProof/>
          <w:sz w:val="18"/>
          <w:szCs w:val="18"/>
        </w:rPr>
        <w:t xml:space="preserve">Each of the texts are from major contemporary scholars who wrote articles, books based on their religious/ cultural texts and traditions of how to engage in healthy disagreement/ constructive conflict.   </w:t>
      </w:r>
    </w:p>
    <w:p w:rsidR="005A58B5" w:rsidRPr="00B970ED" w:rsidRDefault="00E159DC" w:rsidP="005A58B5">
      <w:pPr>
        <w:pStyle w:val="ListParagraph"/>
        <w:numPr>
          <w:ilvl w:val="0"/>
          <w:numId w:val="9"/>
        </w:numPr>
        <w:spacing w:after="0"/>
        <w:rPr>
          <w:rFonts w:asciiTheme="majorBidi" w:hAnsiTheme="majorBidi" w:cstheme="majorBidi"/>
          <w:noProof/>
          <w:sz w:val="18"/>
          <w:szCs w:val="18"/>
          <w:u w:val="single"/>
        </w:rPr>
      </w:pPr>
      <w:r w:rsidRPr="00B970ED">
        <w:rPr>
          <w:rFonts w:asciiTheme="majorBidi" w:hAnsiTheme="majorBidi" w:cstheme="majorBidi"/>
          <w:noProof/>
          <w:sz w:val="18"/>
          <w:szCs w:val="18"/>
          <w:u w:val="single"/>
        </w:rPr>
        <w:t>Text Study</w:t>
      </w:r>
      <w:r w:rsidR="0048778E" w:rsidRPr="00B970ED">
        <w:rPr>
          <w:rFonts w:asciiTheme="majorBidi" w:hAnsiTheme="majorBidi" w:cstheme="majorBidi"/>
          <w:noProof/>
          <w:sz w:val="18"/>
          <w:szCs w:val="18"/>
          <w:u w:val="single"/>
        </w:rPr>
        <w:t xml:space="preserve"> (15min)</w:t>
      </w:r>
      <w:r w:rsidRPr="00B970ED">
        <w:rPr>
          <w:rFonts w:asciiTheme="majorBidi" w:hAnsiTheme="majorBidi" w:cstheme="majorBidi"/>
          <w:noProof/>
          <w:sz w:val="18"/>
          <w:szCs w:val="18"/>
          <w:u w:val="single"/>
        </w:rPr>
        <w:t xml:space="preserve">: </w:t>
      </w:r>
    </w:p>
    <w:p w:rsidR="00520F36" w:rsidRPr="00B970ED" w:rsidRDefault="000D4673" w:rsidP="009B6CC5">
      <w:pPr>
        <w:pStyle w:val="ListParagraph"/>
        <w:numPr>
          <w:ilvl w:val="1"/>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Split into small groups of 2-3 (from diverse religious traditions) and study together </w:t>
      </w:r>
      <w:r w:rsidR="009B6CC5" w:rsidRPr="00B970ED">
        <w:rPr>
          <w:rFonts w:asciiTheme="majorBidi" w:hAnsiTheme="majorBidi" w:cstheme="majorBidi"/>
          <w:noProof/>
          <w:sz w:val="18"/>
          <w:szCs w:val="18"/>
        </w:rPr>
        <w:t xml:space="preserve">at least 2 of the </w:t>
      </w:r>
      <w:r w:rsidRPr="00B970ED">
        <w:rPr>
          <w:rFonts w:asciiTheme="majorBidi" w:hAnsiTheme="majorBidi" w:cstheme="majorBidi"/>
          <w:noProof/>
          <w:sz w:val="18"/>
          <w:szCs w:val="18"/>
        </w:rPr>
        <w:t>texts</w:t>
      </w:r>
      <w:r w:rsidR="00520F36" w:rsidRPr="00B970ED">
        <w:rPr>
          <w:rFonts w:asciiTheme="majorBidi" w:hAnsiTheme="majorBidi" w:cstheme="majorBidi"/>
          <w:noProof/>
          <w:sz w:val="18"/>
          <w:szCs w:val="18"/>
        </w:rPr>
        <w:t xml:space="preserve"> then come back together as a group to discuss</w:t>
      </w:r>
      <w:r w:rsidRPr="00B970ED">
        <w:rPr>
          <w:rFonts w:asciiTheme="majorBidi" w:hAnsiTheme="majorBidi" w:cstheme="majorBidi"/>
          <w:noProof/>
          <w:sz w:val="18"/>
          <w:szCs w:val="18"/>
        </w:rPr>
        <w:t xml:space="preserve">.  </w:t>
      </w:r>
    </w:p>
    <w:p w:rsidR="00AC45D3" w:rsidRPr="00B970ED" w:rsidRDefault="00AC45D3" w:rsidP="00E159DC">
      <w:pPr>
        <w:pStyle w:val="ListParagraph"/>
        <w:numPr>
          <w:ilvl w:val="1"/>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Always begin by reading the text aloud – sometimes more than once. Check that there are no words or phrases that are not understood by allowing people the opportunity to ask for explanations.</w:t>
      </w:r>
    </w:p>
    <w:p w:rsidR="00520F36" w:rsidRPr="00B970ED" w:rsidRDefault="009B6CC5" w:rsidP="004F138D">
      <w:pPr>
        <w:pStyle w:val="ListParagraph"/>
        <w:numPr>
          <w:ilvl w:val="1"/>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Q</w:t>
      </w:r>
      <w:r w:rsidR="00520F36" w:rsidRPr="00B970ED">
        <w:rPr>
          <w:rFonts w:asciiTheme="majorBidi" w:hAnsiTheme="majorBidi" w:cstheme="majorBidi"/>
          <w:noProof/>
          <w:sz w:val="18"/>
          <w:szCs w:val="18"/>
        </w:rPr>
        <w:t>uestion to think about while reading through the texts</w:t>
      </w:r>
      <w:r w:rsidRPr="00B970ED">
        <w:rPr>
          <w:rFonts w:asciiTheme="majorBidi" w:hAnsiTheme="majorBidi" w:cstheme="majorBidi"/>
          <w:noProof/>
          <w:sz w:val="18"/>
          <w:szCs w:val="18"/>
        </w:rPr>
        <w:t xml:space="preserve"> in pairs</w:t>
      </w:r>
      <w:r w:rsidR="00520F36" w:rsidRPr="00B970ED">
        <w:rPr>
          <w:rFonts w:asciiTheme="majorBidi" w:hAnsiTheme="majorBidi" w:cstheme="majorBidi"/>
          <w:noProof/>
          <w:sz w:val="18"/>
          <w:szCs w:val="18"/>
        </w:rPr>
        <w:t xml:space="preserve">: </w:t>
      </w:r>
    </w:p>
    <w:p w:rsidR="00520F36" w:rsidRPr="00B970ED" w:rsidRDefault="000D4673" w:rsidP="004F138D">
      <w:pPr>
        <w:pStyle w:val="ListParagraph"/>
        <w:numPr>
          <w:ilvl w:val="2"/>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Wh</w:t>
      </w:r>
      <w:r w:rsidR="004F138D" w:rsidRPr="00B970ED">
        <w:rPr>
          <w:rFonts w:asciiTheme="majorBidi" w:hAnsiTheme="majorBidi" w:cstheme="majorBidi"/>
          <w:noProof/>
          <w:sz w:val="18"/>
          <w:szCs w:val="18"/>
        </w:rPr>
        <w:t xml:space="preserve">at are some of the similarities </w:t>
      </w:r>
      <w:r w:rsidR="00520F36" w:rsidRPr="00B970ED">
        <w:rPr>
          <w:rFonts w:asciiTheme="majorBidi" w:hAnsiTheme="majorBidi" w:cstheme="majorBidi"/>
          <w:noProof/>
          <w:sz w:val="18"/>
          <w:szCs w:val="18"/>
        </w:rPr>
        <w:t>between the different texts</w:t>
      </w:r>
      <w:r w:rsidRPr="00B970ED">
        <w:rPr>
          <w:rFonts w:asciiTheme="majorBidi" w:hAnsiTheme="majorBidi" w:cstheme="majorBidi"/>
          <w:noProof/>
          <w:sz w:val="18"/>
          <w:szCs w:val="18"/>
        </w:rPr>
        <w:t xml:space="preserve">?  </w:t>
      </w:r>
    </w:p>
    <w:p w:rsidR="00520F36" w:rsidRPr="00B970ED" w:rsidRDefault="00520F36" w:rsidP="00520F36">
      <w:pPr>
        <w:pStyle w:val="ListParagraph"/>
        <w:numPr>
          <w:ilvl w:val="0"/>
          <w:numId w:val="10"/>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They all mention the idea of trying to be like “role models” (Hillel, Shamai, the companions of the Prophet, Jesus, Thomas Jeffereson).  </w:t>
      </w:r>
    </w:p>
    <w:p w:rsidR="004F138D" w:rsidRPr="00B970ED" w:rsidRDefault="00520F36" w:rsidP="00AC45D3">
      <w:pPr>
        <w:pStyle w:val="ListParagraph"/>
        <w:numPr>
          <w:ilvl w:val="0"/>
          <w:numId w:val="10"/>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They all </w:t>
      </w:r>
      <w:r w:rsidR="004F138D" w:rsidRPr="00B970ED">
        <w:rPr>
          <w:rFonts w:asciiTheme="majorBidi" w:hAnsiTheme="majorBidi" w:cstheme="majorBidi"/>
          <w:noProof/>
          <w:sz w:val="18"/>
          <w:szCs w:val="18"/>
        </w:rPr>
        <w:t xml:space="preserve">emphasize that conflcit may not be negative but when done correctly can be </w:t>
      </w:r>
      <w:r w:rsidR="00AC45D3" w:rsidRPr="00B970ED">
        <w:rPr>
          <w:rFonts w:asciiTheme="majorBidi" w:hAnsiTheme="majorBidi" w:cstheme="majorBidi"/>
          <w:noProof/>
          <w:sz w:val="18"/>
          <w:szCs w:val="18"/>
        </w:rPr>
        <w:t>positive</w:t>
      </w:r>
      <w:r w:rsidR="004F138D" w:rsidRPr="00B970ED">
        <w:rPr>
          <w:rFonts w:asciiTheme="majorBidi" w:hAnsiTheme="majorBidi" w:cstheme="majorBidi"/>
          <w:noProof/>
          <w:sz w:val="18"/>
          <w:szCs w:val="18"/>
        </w:rPr>
        <w:t xml:space="preserve">. </w:t>
      </w:r>
    </w:p>
    <w:p w:rsidR="004F138D" w:rsidRPr="00B970ED" w:rsidRDefault="004F138D" w:rsidP="004F138D">
      <w:pPr>
        <w:pStyle w:val="ListParagraph"/>
        <w:numPr>
          <w:ilvl w:val="0"/>
          <w:numId w:val="10"/>
        </w:numPr>
        <w:spacing w:after="0"/>
        <w:rPr>
          <w:rFonts w:asciiTheme="majorBidi" w:hAnsiTheme="majorBidi" w:cstheme="majorBidi"/>
          <w:noProof/>
          <w:sz w:val="18"/>
          <w:szCs w:val="18"/>
        </w:rPr>
      </w:pPr>
      <w:r w:rsidRPr="00B970ED">
        <w:rPr>
          <w:rFonts w:asciiTheme="majorBidi" w:hAnsiTheme="majorBidi" w:cstheme="majorBidi"/>
          <w:noProof/>
          <w:sz w:val="18"/>
          <w:szCs w:val="18"/>
        </w:rPr>
        <w:t>That for disagreements to be healthy there needs to be good relations between the sides.</w:t>
      </w:r>
    </w:p>
    <w:p w:rsidR="00520F36" w:rsidRPr="00B970ED" w:rsidRDefault="004F138D" w:rsidP="004F138D">
      <w:pPr>
        <w:pStyle w:val="ListParagraph"/>
        <w:numPr>
          <w:ilvl w:val="0"/>
          <w:numId w:val="10"/>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Keeping an open mind and understanding the opinion and logic of the other side, sometimes admitting to being wrong.    </w:t>
      </w:r>
      <w:r w:rsidR="00520F36" w:rsidRPr="00B970ED">
        <w:rPr>
          <w:rFonts w:asciiTheme="majorBidi" w:hAnsiTheme="majorBidi" w:cstheme="majorBidi"/>
          <w:noProof/>
          <w:sz w:val="18"/>
          <w:szCs w:val="18"/>
        </w:rPr>
        <w:t xml:space="preserve"> </w:t>
      </w:r>
    </w:p>
    <w:p w:rsidR="004F138D" w:rsidRPr="00B970ED" w:rsidRDefault="004F138D" w:rsidP="004F138D">
      <w:pPr>
        <w:pStyle w:val="ListParagraph"/>
        <w:numPr>
          <w:ilvl w:val="2"/>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What are some of the differences between the different texts?  </w:t>
      </w:r>
    </w:p>
    <w:p w:rsidR="004F138D" w:rsidRPr="00B970ED" w:rsidRDefault="004F138D" w:rsidP="004F138D">
      <w:pPr>
        <w:pStyle w:val="ListParagraph"/>
        <w:numPr>
          <w:ilvl w:val="0"/>
          <w:numId w:val="10"/>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They all point to different religious/ cultural role models. </w:t>
      </w:r>
    </w:p>
    <w:p w:rsidR="004F138D" w:rsidRPr="00B970ED" w:rsidRDefault="004F138D" w:rsidP="00AC45D3">
      <w:pPr>
        <w:pStyle w:val="ListParagraph"/>
        <w:numPr>
          <w:ilvl w:val="0"/>
          <w:numId w:val="10"/>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The religious traditions speak more of searching for truth, Heaven/ God being part of how we disagree, the character of the people in the </w:t>
      </w:r>
      <w:r w:rsidR="00AC45D3" w:rsidRPr="00B970ED">
        <w:rPr>
          <w:rFonts w:asciiTheme="majorBidi" w:hAnsiTheme="majorBidi" w:cstheme="majorBidi"/>
          <w:noProof/>
          <w:sz w:val="18"/>
          <w:szCs w:val="18"/>
        </w:rPr>
        <w:t>disagreemntss</w:t>
      </w:r>
      <w:r w:rsidRPr="00B970ED">
        <w:rPr>
          <w:rFonts w:asciiTheme="majorBidi" w:hAnsiTheme="majorBidi" w:cstheme="majorBidi"/>
          <w:noProof/>
          <w:sz w:val="18"/>
          <w:szCs w:val="18"/>
        </w:rPr>
        <w:t xml:space="preserve">, while the </w:t>
      </w:r>
      <w:r w:rsidR="00AC45D3" w:rsidRPr="00B970ED">
        <w:rPr>
          <w:rFonts w:asciiTheme="majorBidi" w:hAnsiTheme="majorBidi" w:cstheme="majorBidi"/>
          <w:noProof/>
          <w:sz w:val="18"/>
          <w:szCs w:val="18"/>
        </w:rPr>
        <w:t>conflict resolution</w:t>
      </w:r>
      <w:r w:rsidRPr="00B970ED">
        <w:rPr>
          <w:rFonts w:asciiTheme="majorBidi" w:hAnsiTheme="majorBidi" w:cstheme="majorBidi"/>
          <w:noProof/>
          <w:sz w:val="18"/>
          <w:szCs w:val="18"/>
        </w:rPr>
        <w:t xml:space="preserve"> text speaks more of rational skills.    </w:t>
      </w:r>
    </w:p>
    <w:p w:rsidR="0048778E" w:rsidRPr="00B970ED" w:rsidRDefault="00520F36" w:rsidP="0048778E">
      <w:pPr>
        <w:pStyle w:val="ListParagraph"/>
        <w:numPr>
          <w:ilvl w:val="0"/>
          <w:numId w:val="9"/>
        </w:numPr>
        <w:spacing w:after="0"/>
        <w:rPr>
          <w:rFonts w:asciiTheme="majorBidi" w:hAnsiTheme="majorBidi" w:cstheme="majorBidi"/>
          <w:noProof/>
          <w:sz w:val="18"/>
          <w:szCs w:val="18"/>
          <w:u w:val="single"/>
        </w:rPr>
      </w:pPr>
      <w:r w:rsidRPr="00B970ED">
        <w:rPr>
          <w:rFonts w:asciiTheme="majorBidi" w:hAnsiTheme="majorBidi" w:cstheme="majorBidi"/>
          <w:noProof/>
          <w:sz w:val="18"/>
          <w:szCs w:val="18"/>
          <w:u w:val="single"/>
        </w:rPr>
        <w:t>Group discussion</w:t>
      </w:r>
      <w:r w:rsidR="0048778E" w:rsidRPr="00B970ED">
        <w:rPr>
          <w:rFonts w:asciiTheme="majorBidi" w:hAnsiTheme="majorBidi" w:cstheme="majorBidi"/>
          <w:noProof/>
          <w:sz w:val="18"/>
          <w:szCs w:val="18"/>
          <w:u w:val="single"/>
        </w:rPr>
        <w:t xml:space="preserve"> (15min)</w:t>
      </w:r>
      <w:r w:rsidRPr="00B970ED">
        <w:rPr>
          <w:rFonts w:asciiTheme="majorBidi" w:hAnsiTheme="majorBidi" w:cstheme="majorBidi"/>
          <w:noProof/>
          <w:sz w:val="18"/>
          <w:szCs w:val="18"/>
          <w:u w:val="single"/>
        </w:rPr>
        <w:t xml:space="preserve">: </w:t>
      </w:r>
    </w:p>
    <w:p w:rsidR="0063700B" w:rsidRPr="00B970ED" w:rsidRDefault="0063700B" w:rsidP="00AD14A8">
      <w:pPr>
        <w:pStyle w:val="ListParagraph"/>
        <w:numPr>
          <w:ilvl w:val="2"/>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Personal Reflection Questions</w:t>
      </w:r>
      <w:r w:rsidR="00AD14A8" w:rsidRPr="00B970ED">
        <w:rPr>
          <w:rFonts w:asciiTheme="majorBidi" w:hAnsiTheme="majorBidi" w:cstheme="majorBidi"/>
          <w:noProof/>
          <w:sz w:val="18"/>
          <w:szCs w:val="18"/>
        </w:rPr>
        <w:t xml:space="preserve"> (after asking 2 questions give minute for them to think)</w:t>
      </w:r>
      <w:r w:rsidRPr="00B970ED">
        <w:rPr>
          <w:rFonts w:asciiTheme="majorBidi" w:hAnsiTheme="majorBidi" w:cstheme="majorBidi"/>
          <w:noProof/>
          <w:sz w:val="18"/>
          <w:szCs w:val="18"/>
        </w:rPr>
        <w:t xml:space="preserve">: </w:t>
      </w:r>
    </w:p>
    <w:p w:rsidR="0063700B" w:rsidRPr="00B970ED" w:rsidRDefault="00F03424" w:rsidP="00F03424">
      <w:pPr>
        <w:pStyle w:val="ListParagraph"/>
        <w:numPr>
          <w:ilvl w:val="0"/>
          <w:numId w:val="12"/>
        </w:numPr>
        <w:spacing w:after="0"/>
        <w:rPr>
          <w:rFonts w:asciiTheme="majorBidi" w:hAnsiTheme="majorBidi" w:cstheme="majorBidi"/>
          <w:noProof/>
          <w:sz w:val="18"/>
          <w:szCs w:val="18"/>
        </w:rPr>
      </w:pPr>
      <w:r w:rsidRPr="00B970ED">
        <w:rPr>
          <w:rFonts w:asciiTheme="majorBidi" w:hAnsiTheme="majorBidi" w:cstheme="majorBidi"/>
          <w:noProof/>
          <w:sz w:val="18"/>
          <w:szCs w:val="18"/>
        </w:rPr>
        <w:t>Which texts did you read and w</w:t>
      </w:r>
      <w:r w:rsidR="0063700B" w:rsidRPr="00B970ED">
        <w:rPr>
          <w:rFonts w:asciiTheme="majorBidi" w:hAnsiTheme="majorBidi" w:cstheme="majorBidi"/>
          <w:noProof/>
          <w:sz w:val="18"/>
          <w:szCs w:val="18"/>
        </w:rPr>
        <w:t xml:space="preserve">hat can </w:t>
      </w:r>
      <w:r w:rsidRPr="00B970ED">
        <w:rPr>
          <w:rFonts w:asciiTheme="majorBidi" w:hAnsiTheme="majorBidi" w:cstheme="majorBidi"/>
          <w:noProof/>
          <w:sz w:val="18"/>
          <w:szCs w:val="18"/>
        </w:rPr>
        <w:t>you take from them</w:t>
      </w:r>
      <w:r w:rsidR="0063700B" w:rsidRPr="00B970ED">
        <w:rPr>
          <w:rFonts w:asciiTheme="majorBidi" w:hAnsiTheme="majorBidi" w:cstheme="majorBidi"/>
          <w:noProof/>
          <w:sz w:val="18"/>
          <w:szCs w:val="18"/>
        </w:rPr>
        <w:t xml:space="preserve"> to try and engage in healthier, sacred, constructive disagreements in our own lives?  </w:t>
      </w:r>
    </w:p>
    <w:p w:rsidR="0063700B" w:rsidRPr="00B970ED" w:rsidRDefault="0063700B" w:rsidP="0063700B">
      <w:pPr>
        <w:pStyle w:val="ListParagraph"/>
        <w:numPr>
          <w:ilvl w:val="0"/>
          <w:numId w:val="12"/>
        </w:numPr>
        <w:spacing w:after="0"/>
        <w:rPr>
          <w:rFonts w:asciiTheme="majorBidi" w:hAnsiTheme="majorBidi" w:cstheme="majorBidi"/>
          <w:noProof/>
          <w:sz w:val="18"/>
          <w:szCs w:val="18"/>
        </w:rPr>
      </w:pPr>
      <w:r w:rsidRPr="00B970ED">
        <w:rPr>
          <w:rFonts w:asciiTheme="majorBidi" w:hAnsiTheme="majorBidi" w:cstheme="majorBidi"/>
          <w:noProof/>
          <w:sz w:val="18"/>
          <w:szCs w:val="18"/>
        </w:rPr>
        <w:t xml:space="preserve">What are some of the challenges </w:t>
      </w:r>
      <w:r w:rsidR="00AD14A8" w:rsidRPr="00B970ED">
        <w:rPr>
          <w:rFonts w:asciiTheme="majorBidi" w:hAnsiTheme="majorBidi" w:cstheme="majorBidi"/>
          <w:noProof/>
          <w:sz w:val="18"/>
          <w:szCs w:val="18"/>
        </w:rPr>
        <w:t>in applying</w:t>
      </w:r>
      <w:r w:rsidRPr="00B970ED">
        <w:rPr>
          <w:rFonts w:asciiTheme="majorBidi" w:hAnsiTheme="majorBidi" w:cstheme="majorBidi"/>
          <w:noProof/>
          <w:sz w:val="18"/>
          <w:szCs w:val="18"/>
        </w:rPr>
        <w:t xml:space="preserve"> these texts in real life today?  (For example the issue of scope: only within each religious tradition or also between?). </w:t>
      </w:r>
    </w:p>
    <w:p w:rsidR="00520F36" w:rsidRPr="00B970ED" w:rsidRDefault="0048778E" w:rsidP="00AD14A8">
      <w:pPr>
        <w:pStyle w:val="ListParagraph"/>
        <w:numPr>
          <w:ilvl w:val="2"/>
          <w:numId w:val="9"/>
        </w:numPr>
        <w:spacing w:after="0"/>
        <w:rPr>
          <w:rFonts w:asciiTheme="majorBidi" w:hAnsiTheme="majorBidi" w:cstheme="majorBidi"/>
          <w:noProof/>
          <w:sz w:val="18"/>
          <w:szCs w:val="18"/>
        </w:rPr>
      </w:pPr>
      <w:r w:rsidRPr="00B970ED">
        <w:rPr>
          <w:rFonts w:asciiTheme="majorBidi" w:hAnsiTheme="majorBidi" w:cstheme="majorBidi"/>
          <w:noProof/>
          <w:sz w:val="18"/>
          <w:szCs w:val="18"/>
        </w:rPr>
        <w:t>Ask each indivi</w:t>
      </w:r>
      <w:r w:rsidR="0063700B" w:rsidRPr="00B970ED">
        <w:rPr>
          <w:rFonts w:asciiTheme="majorBidi" w:hAnsiTheme="majorBidi" w:cstheme="majorBidi"/>
          <w:noProof/>
          <w:sz w:val="18"/>
          <w:szCs w:val="18"/>
        </w:rPr>
        <w:t>d</w:t>
      </w:r>
      <w:r w:rsidRPr="00B970ED">
        <w:rPr>
          <w:rFonts w:asciiTheme="majorBidi" w:hAnsiTheme="majorBidi" w:cstheme="majorBidi"/>
          <w:noProof/>
          <w:sz w:val="18"/>
          <w:szCs w:val="18"/>
        </w:rPr>
        <w:t xml:space="preserve">ual to write down and consider sharing one thing they would like to take with them from this session that may help them in their various </w:t>
      </w:r>
      <w:r w:rsidR="0063700B" w:rsidRPr="00B970ED">
        <w:rPr>
          <w:rFonts w:asciiTheme="majorBidi" w:hAnsiTheme="majorBidi" w:cstheme="majorBidi"/>
          <w:noProof/>
          <w:sz w:val="18"/>
          <w:szCs w:val="18"/>
        </w:rPr>
        <w:t xml:space="preserve">disagreements </w:t>
      </w:r>
      <w:r w:rsidRPr="00B970ED">
        <w:rPr>
          <w:rFonts w:asciiTheme="majorBidi" w:hAnsiTheme="majorBidi" w:cstheme="majorBidi"/>
          <w:noProof/>
          <w:sz w:val="18"/>
          <w:szCs w:val="18"/>
        </w:rPr>
        <w:t xml:space="preserve">and conflicts.    </w:t>
      </w:r>
      <w:r w:rsidR="00AD14A8" w:rsidRPr="00B970ED">
        <w:rPr>
          <w:rFonts w:asciiTheme="majorBidi" w:hAnsiTheme="majorBidi" w:cstheme="majorBidi"/>
          <w:noProof/>
          <w:sz w:val="18"/>
          <w:szCs w:val="18"/>
        </w:rPr>
        <w:t xml:space="preserve">(Give everyone a minute, no need to share). </w:t>
      </w:r>
    </w:p>
    <w:p w:rsidR="00925463" w:rsidRDefault="00925463" w:rsidP="00925463">
      <w:pPr>
        <w:spacing w:after="0"/>
        <w:rPr>
          <w:rFonts w:asciiTheme="majorBidi" w:hAnsiTheme="majorBidi" w:cstheme="majorBidi"/>
          <w:noProof/>
          <w:sz w:val="20"/>
          <w:szCs w:val="20"/>
        </w:rPr>
      </w:pPr>
    </w:p>
    <w:p w:rsidR="00AD14A8" w:rsidRDefault="00AD14A8" w:rsidP="00925463">
      <w:pPr>
        <w:spacing w:after="0"/>
        <w:rPr>
          <w:rFonts w:asciiTheme="majorBidi" w:hAnsiTheme="majorBidi" w:cstheme="majorBidi"/>
          <w:noProof/>
          <w:sz w:val="20"/>
          <w:szCs w:val="20"/>
        </w:rPr>
      </w:pPr>
    </w:p>
    <w:p w:rsidR="00B970ED" w:rsidRDefault="00B970ED">
      <w:pPr>
        <w:rPr>
          <w:rFonts w:asciiTheme="majorBidi" w:hAnsiTheme="majorBidi" w:cstheme="majorBidi"/>
          <w:noProof/>
          <w:sz w:val="20"/>
          <w:szCs w:val="20"/>
        </w:rPr>
      </w:pPr>
      <w:r>
        <w:rPr>
          <w:rFonts w:asciiTheme="majorBidi" w:hAnsiTheme="majorBidi" w:cstheme="majorBidi"/>
          <w:noProof/>
          <w:sz w:val="20"/>
          <w:szCs w:val="20"/>
        </w:rPr>
        <w:br w:type="page"/>
      </w:r>
    </w:p>
    <w:p w:rsidR="00AD14A8" w:rsidRDefault="00AD14A8" w:rsidP="00925463">
      <w:pPr>
        <w:spacing w:after="0"/>
        <w:rPr>
          <w:rFonts w:asciiTheme="majorBidi" w:hAnsiTheme="majorBidi" w:cstheme="majorBidi"/>
          <w:noProof/>
          <w:sz w:val="20"/>
          <w:szCs w:val="20"/>
        </w:rPr>
      </w:pPr>
    </w:p>
    <w:p w:rsidR="00137DC9" w:rsidRPr="00773D94" w:rsidRDefault="00137DC9" w:rsidP="00137DC9">
      <w:pPr>
        <w:spacing w:after="0"/>
        <w:jc w:val="both"/>
        <w:rPr>
          <w:rFonts w:asciiTheme="majorBidi" w:hAnsiTheme="majorBidi" w:cstheme="majorBidi"/>
          <w:b/>
          <w:bCs/>
          <w:noProof/>
          <w:sz w:val="28"/>
          <w:szCs w:val="28"/>
          <w:u w:val="single"/>
        </w:rPr>
      </w:pPr>
      <w:r w:rsidRPr="00773D94">
        <w:rPr>
          <w:rFonts w:asciiTheme="majorBidi" w:hAnsiTheme="majorBidi" w:cstheme="majorBidi"/>
          <w:b/>
          <w:bCs/>
          <w:noProof/>
          <w:sz w:val="28"/>
          <w:szCs w:val="28"/>
          <w:u w:val="single"/>
        </w:rPr>
        <w:t xml:space="preserve">Bigoraphies of Scholars: </w:t>
      </w:r>
    </w:p>
    <w:p w:rsidR="00137DC9" w:rsidRPr="00773D94" w:rsidRDefault="00137DC9" w:rsidP="00137DC9">
      <w:pPr>
        <w:spacing w:after="0" w:line="240" w:lineRule="auto"/>
        <w:jc w:val="both"/>
        <w:rPr>
          <w:rFonts w:asciiTheme="majorBidi" w:hAnsiTheme="majorBidi" w:cstheme="majorBidi"/>
          <w:b/>
          <w:bCs/>
          <w:noProof/>
          <w:sz w:val="20"/>
          <w:szCs w:val="20"/>
        </w:rPr>
      </w:pPr>
      <w:r w:rsidRPr="00C845C5">
        <w:rPr>
          <w:rFonts w:asciiTheme="majorBidi" w:hAnsiTheme="majorBidi" w:cstheme="majorBidi"/>
          <w:b/>
          <w:bCs/>
          <w:noProof/>
          <w:sz w:val="20"/>
          <w:szCs w:val="20"/>
        </w:rPr>
        <w:t>Rabbi Dr. Howard Kaminsky</w:t>
      </w:r>
      <w:r>
        <w:rPr>
          <w:rStyle w:val="FootnoteReference"/>
          <w:rFonts w:asciiTheme="majorBidi" w:hAnsiTheme="majorBidi" w:cstheme="majorBidi"/>
          <w:b/>
          <w:bCs/>
          <w:noProof/>
          <w:sz w:val="20"/>
          <w:szCs w:val="20"/>
        </w:rPr>
        <w:footnoteReference w:id="13"/>
      </w:r>
      <w:r w:rsidRPr="00C845C5">
        <w:rPr>
          <w:rFonts w:asciiTheme="majorBidi" w:hAnsiTheme="majorBidi" w:cstheme="majorBidi"/>
          <w:noProof/>
          <w:sz w:val="20"/>
          <w:szCs w:val="20"/>
        </w:rPr>
        <w:t xml:space="preserve"> has an EdD (Doctor of Education) from Teachers College, Columbia University, with a focus on traditional Jewish perspectives on peace and interpersonal conflict resolution. He has a MS in Jewish education from Yeshiva University and received semichah from Mesivta Tifereth Jerusalem and studied at Yeshivat Chafetz Chaim, where he was a student of Rav Henach Leibowitz. Howard has over twenty-one years of classroom teaching experience. He has taught at the Yeshiva of Central Queens, Yeshiva University High School for Girls, and Fordham University. He studied and received training in conflict resolution at Teachers College’s International Center for Cooperation and Conflict Resolution and has served as a community mediator at Community Mediation Services in New York. His academic interests and research are in the areas of social and emotional learning, conflict resolution, and Jewish studies.</w:t>
      </w:r>
    </w:p>
    <w:p w:rsidR="00137DC9" w:rsidRDefault="00137DC9" w:rsidP="00137DC9">
      <w:pPr>
        <w:spacing w:after="0" w:line="240" w:lineRule="auto"/>
        <w:jc w:val="both"/>
        <w:rPr>
          <w:rFonts w:asciiTheme="majorBidi" w:hAnsiTheme="majorBidi" w:cstheme="majorBidi"/>
          <w:b/>
          <w:bCs/>
          <w:noProof/>
          <w:sz w:val="20"/>
          <w:szCs w:val="20"/>
        </w:rPr>
      </w:pPr>
    </w:p>
    <w:p w:rsidR="00137DC9" w:rsidRPr="00773D94" w:rsidRDefault="00137DC9" w:rsidP="00137DC9">
      <w:pPr>
        <w:spacing w:after="0" w:line="240" w:lineRule="auto"/>
        <w:jc w:val="both"/>
        <w:rPr>
          <w:rFonts w:asciiTheme="majorBidi" w:hAnsiTheme="majorBidi" w:cstheme="majorBidi"/>
          <w:b/>
          <w:bCs/>
          <w:noProof/>
          <w:sz w:val="20"/>
          <w:szCs w:val="20"/>
        </w:rPr>
      </w:pPr>
      <w:r w:rsidRPr="00C845C5">
        <w:rPr>
          <w:rFonts w:asciiTheme="majorBidi" w:hAnsiTheme="majorBidi" w:cstheme="majorBidi"/>
          <w:b/>
          <w:bCs/>
          <w:noProof/>
          <w:sz w:val="20"/>
          <w:szCs w:val="20"/>
        </w:rPr>
        <w:t>Taha Jabir Al-Alwani (</w:t>
      </w:r>
      <w:r w:rsidRPr="00C845C5">
        <w:rPr>
          <w:rFonts w:asciiTheme="majorBidi" w:hAnsiTheme="majorBidi" w:cs="Times New Roman" w:hint="eastAsia"/>
          <w:b/>
          <w:bCs/>
          <w:noProof/>
          <w:sz w:val="20"/>
          <w:szCs w:val="20"/>
          <w:rtl/>
          <w:lang w:bidi="ar-SA"/>
        </w:rPr>
        <w:t>طه</w:t>
      </w:r>
      <w:r w:rsidRPr="00C845C5">
        <w:rPr>
          <w:rFonts w:asciiTheme="majorBidi" w:hAnsiTheme="majorBidi" w:cs="Times New Roman"/>
          <w:b/>
          <w:bCs/>
          <w:noProof/>
          <w:sz w:val="20"/>
          <w:szCs w:val="20"/>
          <w:rtl/>
          <w:lang w:bidi="ar-SA"/>
        </w:rPr>
        <w:t xml:space="preserve"> </w:t>
      </w:r>
      <w:r w:rsidRPr="00C845C5">
        <w:rPr>
          <w:rFonts w:asciiTheme="majorBidi" w:hAnsiTheme="majorBidi" w:cs="Times New Roman" w:hint="eastAsia"/>
          <w:b/>
          <w:bCs/>
          <w:noProof/>
          <w:sz w:val="20"/>
          <w:szCs w:val="20"/>
          <w:rtl/>
          <w:lang w:bidi="ar-SA"/>
        </w:rPr>
        <w:t>جابر</w:t>
      </w:r>
      <w:r w:rsidRPr="00C845C5">
        <w:rPr>
          <w:rFonts w:asciiTheme="majorBidi" w:hAnsiTheme="majorBidi" w:cs="Times New Roman"/>
          <w:b/>
          <w:bCs/>
          <w:noProof/>
          <w:sz w:val="20"/>
          <w:szCs w:val="20"/>
          <w:rtl/>
          <w:lang w:bidi="ar-SA"/>
        </w:rPr>
        <w:t xml:space="preserve"> </w:t>
      </w:r>
      <w:r w:rsidRPr="00C845C5">
        <w:rPr>
          <w:rFonts w:asciiTheme="majorBidi" w:hAnsiTheme="majorBidi" w:cs="Times New Roman" w:hint="eastAsia"/>
          <w:b/>
          <w:bCs/>
          <w:noProof/>
          <w:sz w:val="20"/>
          <w:szCs w:val="20"/>
          <w:rtl/>
          <w:lang w:bidi="ar-SA"/>
        </w:rPr>
        <w:t>علواني</w:t>
      </w:r>
      <w:r w:rsidRPr="00C845C5">
        <w:rPr>
          <w:rFonts w:asciiTheme="majorBidi" w:hAnsiTheme="majorBidi" w:cstheme="majorBidi"/>
          <w:b/>
          <w:bCs/>
          <w:noProof/>
          <w:sz w:val="20"/>
          <w:szCs w:val="20"/>
        </w:rPr>
        <w:t>)</w:t>
      </w:r>
      <w:r>
        <w:rPr>
          <w:rFonts w:asciiTheme="majorBidi" w:hAnsiTheme="majorBidi" w:cstheme="majorBidi"/>
          <w:b/>
          <w:bCs/>
          <w:noProof/>
          <w:sz w:val="20"/>
          <w:szCs w:val="20"/>
        </w:rPr>
        <w:t>, Ph.D. (1935 – March 4, 2016)</w:t>
      </w:r>
      <w:r>
        <w:rPr>
          <w:rStyle w:val="FootnoteReference"/>
          <w:rFonts w:asciiTheme="majorBidi" w:hAnsiTheme="majorBidi" w:cstheme="majorBidi"/>
          <w:b/>
          <w:bCs/>
          <w:noProof/>
          <w:sz w:val="20"/>
          <w:szCs w:val="20"/>
        </w:rPr>
        <w:footnoteReference w:id="14"/>
      </w:r>
      <w:r>
        <w:rPr>
          <w:rFonts w:asciiTheme="majorBidi" w:hAnsiTheme="majorBidi" w:cstheme="majorBidi"/>
          <w:noProof/>
          <w:sz w:val="20"/>
          <w:szCs w:val="20"/>
        </w:rPr>
        <w:t xml:space="preserve"> </w:t>
      </w:r>
      <w:r w:rsidRPr="00C845C5">
        <w:rPr>
          <w:rFonts w:asciiTheme="majorBidi" w:hAnsiTheme="majorBidi" w:cstheme="majorBidi"/>
          <w:noProof/>
          <w:sz w:val="20"/>
          <w:szCs w:val="20"/>
        </w:rPr>
        <w:t>was the President of Cordoba University in Ashburn, Virginia, United States. He also held the Imam Al-Shafi'i Chair in the Islamic Legal Theory at The Graduate School of Islamic and Social Sciences at Corboda University. Al-Alwani concentrated on the fields of Islamic legal theory, jurisprudence (fiqh), usul al-fiqh, Qur'anic sciences,</w:t>
      </w:r>
      <w:r>
        <w:rPr>
          <w:rFonts w:asciiTheme="majorBidi" w:hAnsiTheme="majorBidi" w:cstheme="majorBidi"/>
          <w:noProof/>
          <w:sz w:val="20"/>
          <w:szCs w:val="20"/>
        </w:rPr>
        <w:t xml:space="preserve"> and general Islamic thought.  </w:t>
      </w:r>
      <w:r w:rsidRPr="00C845C5">
        <w:rPr>
          <w:rFonts w:asciiTheme="majorBidi" w:hAnsiTheme="majorBidi" w:cstheme="majorBidi"/>
          <w:noProof/>
          <w:sz w:val="20"/>
          <w:szCs w:val="20"/>
        </w:rPr>
        <w:t>Al-Alwani was founder and former chairman of the F</w:t>
      </w:r>
      <w:r>
        <w:rPr>
          <w:rFonts w:asciiTheme="majorBidi" w:hAnsiTheme="majorBidi" w:cstheme="majorBidi"/>
          <w:noProof/>
          <w:sz w:val="20"/>
          <w:szCs w:val="20"/>
        </w:rPr>
        <w:t xml:space="preserve">iqh Council of North America.  </w:t>
      </w:r>
      <w:r w:rsidRPr="00C845C5">
        <w:rPr>
          <w:rFonts w:asciiTheme="majorBidi" w:hAnsiTheme="majorBidi" w:cstheme="majorBidi"/>
          <w:noProof/>
          <w:sz w:val="20"/>
          <w:szCs w:val="20"/>
        </w:rPr>
        <w:t xml:space="preserve">Born in 1935 in Iraq, Al-Alwani received his high school diploma from Al-Azhar in 1953 and received his bachelor's from the College of Shari’ah and Law at al-Azhar University in Cairo, Egypt in 1959. He continued at the college and earned a master's degree in 1968 and a doctorate in Usul al-fiqh in 1973. Al-Alwani has written and published over 30 books on a wide variety of Islamic issues including the "Ethics of Disagreement". </w:t>
      </w:r>
    </w:p>
    <w:p w:rsidR="00137DC9" w:rsidRDefault="00137DC9" w:rsidP="00137DC9">
      <w:pPr>
        <w:spacing w:after="0" w:line="240" w:lineRule="auto"/>
        <w:rPr>
          <w:rFonts w:asciiTheme="majorBidi" w:hAnsiTheme="majorBidi" w:cstheme="majorBidi"/>
          <w:b/>
          <w:bCs/>
          <w:noProof/>
          <w:sz w:val="20"/>
          <w:szCs w:val="20"/>
        </w:rPr>
      </w:pPr>
    </w:p>
    <w:p w:rsidR="00137DC9" w:rsidRPr="00773D94" w:rsidRDefault="00137DC9" w:rsidP="00137DC9">
      <w:pPr>
        <w:spacing w:after="0" w:line="240" w:lineRule="auto"/>
        <w:jc w:val="both"/>
        <w:rPr>
          <w:rFonts w:asciiTheme="majorBidi" w:hAnsiTheme="majorBidi" w:cstheme="majorBidi"/>
          <w:noProof/>
          <w:sz w:val="20"/>
          <w:szCs w:val="20"/>
        </w:rPr>
      </w:pPr>
      <w:r w:rsidRPr="00773D94">
        <w:rPr>
          <w:rFonts w:asciiTheme="majorBidi" w:hAnsiTheme="majorBidi" w:cstheme="majorBidi"/>
          <w:b/>
          <w:bCs/>
          <w:noProof/>
          <w:sz w:val="20"/>
          <w:szCs w:val="20"/>
        </w:rPr>
        <w:t>Ken Sande</w:t>
      </w:r>
      <w:r>
        <w:rPr>
          <w:rStyle w:val="FootnoteReference"/>
          <w:rFonts w:asciiTheme="majorBidi" w:hAnsiTheme="majorBidi" w:cstheme="majorBidi"/>
          <w:b/>
          <w:bCs/>
          <w:noProof/>
          <w:sz w:val="20"/>
          <w:szCs w:val="20"/>
        </w:rPr>
        <w:footnoteReference w:id="15"/>
      </w:r>
      <w:r w:rsidRPr="00773D94">
        <w:rPr>
          <w:rFonts w:asciiTheme="majorBidi" w:hAnsiTheme="majorBidi" w:cstheme="majorBidi"/>
          <w:noProof/>
          <w:sz w:val="20"/>
          <w:szCs w:val="20"/>
        </w:rPr>
        <w:t xml:space="preserve"> is the President of Peacemaker Ministries. He is an engineer and attorney who, since 1982, has used biblical peacemaking principles to help resolve thousands of conflicts, including business, employment, and family disputes; church divisions; and complex lawsuits. He is a member of the national panel of arbitrators of the American Arbitration Association and has served on the board of directors of the Christian Legal Society and the Dispute Resolution Committee of the State Bar of Montana. He presently serves on the Board of Directors of the Christian Counseling and Educational Foundation in Philadelphia. Ken is a Certified Christian Conciliator™ and is the author of numerous resources on conflict resolution, including The Peacemaker: A Biblical Guide to Resolving Personal Conflict, (Baker Books, Updated ed. 2003) and Peacemaking for Families (Tyndale, 2002).</w:t>
      </w:r>
    </w:p>
    <w:p w:rsidR="00137DC9" w:rsidRDefault="00137DC9" w:rsidP="00137DC9">
      <w:pPr>
        <w:spacing w:after="0"/>
        <w:rPr>
          <w:rFonts w:asciiTheme="majorBidi" w:hAnsiTheme="majorBidi" w:cstheme="majorBidi"/>
          <w:b/>
          <w:bCs/>
          <w:noProof/>
          <w:sz w:val="20"/>
          <w:szCs w:val="20"/>
        </w:rPr>
      </w:pPr>
    </w:p>
    <w:p w:rsidR="00137DC9" w:rsidRDefault="00137DC9" w:rsidP="00137DC9">
      <w:pPr>
        <w:spacing w:after="0" w:line="240" w:lineRule="auto"/>
        <w:rPr>
          <w:rFonts w:asciiTheme="majorBidi" w:hAnsiTheme="majorBidi" w:cstheme="majorBidi"/>
          <w:noProof/>
          <w:sz w:val="20"/>
          <w:szCs w:val="20"/>
        </w:rPr>
      </w:pPr>
      <w:r w:rsidRPr="00773D94">
        <w:rPr>
          <w:rFonts w:asciiTheme="majorBidi" w:hAnsiTheme="majorBidi" w:cstheme="majorBidi"/>
          <w:b/>
          <w:bCs/>
          <w:noProof/>
          <w:sz w:val="20"/>
          <w:szCs w:val="20"/>
        </w:rPr>
        <w:t>David W. Johnson</w:t>
      </w:r>
      <w:r>
        <w:rPr>
          <w:rStyle w:val="FootnoteReference"/>
          <w:rFonts w:asciiTheme="majorBidi" w:hAnsiTheme="majorBidi" w:cstheme="majorBidi"/>
          <w:b/>
          <w:bCs/>
          <w:noProof/>
          <w:sz w:val="20"/>
          <w:szCs w:val="20"/>
        </w:rPr>
        <w:footnoteReference w:id="16"/>
      </w:r>
      <w:r w:rsidRPr="00773D94">
        <w:rPr>
          <w:rFonts w:asciiTheme="majorBidi" w:hAnsiTheme="majorBidi" w:cstheme="majorBidi"/>
          <w:b/>
          <w:bCs/>
          <w:noProof/>
          <w:sz w:val="20"/>
          <w:szCs w:val="20"/>
        </w:rPr>
        <w:t xml:space="preserve"> </w:t>
      </w:r>
      <w:r w:rsidRPr="00773D94">
        <w:rPr>
          <w:rFonts w:asciiTheme="majorBidi" w:hAnsiTheme="majorBidi" w:cstheme="majorBidi"/>
          <w:noProof/>
          <w:sz w:val="20"/>
          <w:szCs w:val="20"/>
        </w:rPr>
        <w:t>(born 1940 in Muncie, Indiana) is a social psychologist whose research has focu</w:t>
      </w:r>
      <w:r>
        <w:rPr>
          <w:rFonts w:asciiTheme="majorBidi" w:hAnsiTheme="majorBidi" w:cstheme="majorBidi"/>
          <w:noProof/>
          <w:sz w:val="20"/>
          <w:szCs w:val="20"/>
        </w:rPr>
        <w:t>sed on four overlapping areas:</w:t>
      </w:r>
      <w:r w:rsidRPr="00773D94">
        <w:rPr>
          <w:rFonts w:asciiTheme="majorBidi" w:hAnsiTheme="majorBidi" w:cstheme="majorBidi"/>
          <w:noProof/>
          <w:sz w:val="20"/>
          <w:szCs w:val="20"/>
        </w:rPr>
        <w:t xml:space="preserve"> cooperative, competitive, and individualistic efforts; constructive controversy; conflict resolution and peer mediation and experiential learning to teach interpersonal and small gr</w:t>
      </w:r>
      <w:r>
        <w:rPr>
          <w:rFonts w:asciiTheme="majorBidi" w:hAnsiTheme="majorBidi" w:cstheme="majorBidi"/>
          <w:noProof/>
          <w:sz w:val="20"/>
          <w:szCs w:val="20"/>
        </w:rPr>
        <w:t xml:space="preserve">oup skills. </w:t>
      </w:r>
      <w:r w:rsidRPr="00773D94">
        <w:rPr>
          <w:rFonts w:asciiTheme="majorBidi" w:hAnsiTheme="majorBidi" w:cstheme="majorBidi"/>
          <w:noProof/>
          <w:sz w:val="20"/>
          <w:szCs w:val="20"/>
        </w:rPr>
        <w:t xml:space="preserve"> Johnson has developed and applied psychological knowledge in</w:t>
      </w:r>
      <w:r>
        <w:rPr>
          <w:rFonts w:asciiTheme="majorBidi" w:hAnsiTheme="majorBidi" w:cstheme="majorBidi"/>
          <w:noProof/>
          <w:sz w:val="20"/>
          <w:szCs w:val="20"/>
        </w:rPr>
        <w:t xml:space="preserve"> </w:t>
      </w:r>
      <w:r w:rsidRPr="00773D94">
        <w:rPr>
          <w:rFonts w:asciiTheme="majorBidi" w:hAnsiTheme="majorBidi" w:cstheme="majorBidi"/>
          <w:noProof/>
          <w:sz w:val="20"/>
          <w:szCs w:val="20"/>
        </w:rPr>
        <w:t>Construc</w:t>
      </w:r>
      <w:r>
        <w:rPr>
          <w:rFonts w:asciiTheme="majorBidi" w:hAnsiTheme="majorBidi" w:cstheme="majorBidi"/>
          <w:noProof/>
          <w:sz w:val="20"/>
          <w:szCs w:val="20"/>
        </w:rPr>
        <w:t xml:space="preserve">tive controversy…. </w:t>
      </w:r>
      <w:r w:rsidRPr="00773D94">
        <w:rPr>
          <w:rFonts w:asciiTheme="majorBidi" w:hAnsiTheme="majorBidi" w:cstheme="majorBidi"/>
          <w:noProof/>
          <w:sz w:val="20"/>
          <w:szCs w:val="20"/>
        </w:rPr>
        <w:t>Johnson began documenting the essential role of intellectual conflict in effective instruction and</w:t>
      </w:r>
      <w:r>
        <w:rPr>
          <w:rFonts w:asciiTheme="majorBidi" w:hAnsiTheme="majorBidi" w:cstheme="majorBidi"/>
          <w:noProof/>
          <w:sz w:val="20"/>
          <w:szCs w:val="20"/>
        </w:rPr>
        <w:t xml:space="preserve"> decision making in the 1960s </w:t>
      </w:r>
      <w:r w:rsidRPr="00773D94">
        <w:rPr>
          <w:rFonts w:asciiTheme="majorBidi" w:hAnsiTheme="majorBidi" w:cstheme="majorBidi"/>
          <w:noProof/>
          <w:sz w:val="20"/>
          <w:szCs w:val="20"/>
        </w:rPr>
        <w:t xml:space="preserve"> when conflict was largely seen as undesirable and destructive. His formulation of constructive controversy theory, the program of research and the operational procedures that he created, have now made constructive controversy a frequently used procedure in education and in decision making situations in a w</w:t>
      </w:r>
      <w:r>
        <w:rPr>
          <w:rFonts w:asciiTheme="majorBidi" w:hAnsiTheme="majorBidi" w:cstheme="majorBidi"/>
          <w:noProof/>
          <w:sz w:val="20"/>
          <w:szCs w:val="20"/>
        </w:rPr>
        <w:t xml:space="preserve">ide variety of organizations. </w:t>
      </w:r>
      <w:r w:rsidRPr="00773D94">
        <w:rPr>
          <w:rFonts w:asciiTheme="majorBidi" w:hAnsiTheme="majorBidi" w:cstheme="majorBidi"/>
          <w:noProof/>
          <w:sz w:val="20"/>
          <w:szCs w:val="20"/>
        </w:rPr>
        <w:t xml:space="preserve"> His work demonstrates the instructional and decision-making power of intellectual conflict and highlights the importance of training all citizens in a democracy in the controversy procedure to enable them to engage in cons</w:t>
      </w:r>
      <w:r>
        <w:rPr>
          <w:rFonts w:asciiTheme="majorBidi" w:hAnsiTheme="majorBidi" w:cstheme="majorBidi"/>
          <w:noProof/>
          <w:sz w:val="20"/>
          <w:szCs w:val="20"/>
        </w:rPr>
        <w:t>tructive political discourse.</w:t>
      </w:r>
      <w:r w:rsidRPr="00773D94">
        <w:rPr>
          <w:rFonts w:asciiTheme="majorBidi" w:hAnsiTheme="majorBidi" w:cstheme="majorBidi"/>
          <w:noProof/>
          <w:sz w:val="20"/>
          <w:szCs w:val="20"/>
        </w:rPr>
        <w:t xml:space="preserve"> effort to improve practices within educational systems. Johnson’s books have been translated into 20 different languages and his work has be</w:t>
      </w:r>
      <w:r>
        <w:rPr>
          <w:rFonts w:asciiTheme="majorBidi" w:hAnsiTheme="majorBidi" w:cstheme="majorBidi"/>
          <w:noProof/>
          <w:sz w:val="20"/>
          <w:szCs w:val="20"/>
        </w:rPr>
        <w:t xml:space="preserve">en applied in many countries.  </w:t>
      </w:r>
    </w:p>
    <w:p w:rsidR="00137DC9" w:rsidRDefault="00137DC9" w:rsidP="00137DC9">
      <w:pPr>
        <w:rPr>
          <w:rFonts w:asciiTheme="majorBidi" w:hAnsiTheme="majorBidi" w:cstheme="majorBidi"/>
          <w:noProof/>
          <w:sz w:val="20"/>
          <w:szCs w:val="20"/>
        </w:rPr>
      </w:pPr>
      <w:r>
        <w:rPr>
          <w:rFonts w:asciiTheme="majorBidi" w:hAnsiTheme="majorBidi" w:cstheme="majorBidi"/>
          <w:noProof/>
          <w:sz w:val="20"/>
          <w:szCs w:val="20"/>
        </w:rPr>
        <w:br w:type="page"/>
      </w:r>
    </w:p>
    <w:p w:rsidR="00137DC9" w:rsidRDefault="00137DC9" w:rsidP="00137DC9">
      <w:pPr>
        <w:spacing w:after="0"/>
        <w:rPr>
          <w:rFonts w:asciiTheme="majorBidi" w:hAnsiTheme="majorBidi" w:cstheme="majorBidi"/>
          <w:noProof/>
          <w:sz w:val="20"/>
          <w:szCs w:val="20"/>
        </w:rPr>
      </w:pPr>
    </w:p>
    <w:p w:rsidR="00137DC9" w:rsidRDefault="00137DC9" w:rsidP="00137DC9">
      <w:pPr>
        <w:spacing w:after="0"/>
        <w:jc w:val="both"/>
        <w:rPr>
          <w:rFonts w:asciiTheme="majorBidi" w:hAnsiTheme="majorBidi" w:cstheme="majorBidi"/>
          <w:b/>
          <w:bCs/>
          <w:noProof/>
          <w:sz w:val="20"/>
          <w:szCs w:val="20"/>
        </w:rPr>
      </w:pPr>
    </w:p>
    <w:p w:rsidR="00137DC9" w:rsidRPr="00E50CD1" w:rsidRDefault="00137DC9" w:rsidP="00137DC9">
      <w:pPr>
        <w:spacing w:after="0"/>
        <w:jc w:val="both"/>
        <w:rPr>
          <w:rFonts w:asciiTheme="majorBidi" w:hAnsiTheme="majorBidi" w:cstheme="majorBidi"/>
          <w:b/>
          <w:bCs/>
          <w:noProof/>
          <w:sz w:val="28"/>
          <w:szCs w:val="28"/>
          <w:u w:val="single"/>
        </w:rPr>
      </w:pPr>
      <w:r w:rsidRPr="00E50CD1">
        <w:rPr>
          <w:rFonts w:asciiTheme="majorBidi" w:hAnsiTheme="majorBidi" w:cstheme="majorBidi"/>
          <w:b/>
          <w:bCs/>
          <w:noProof/>
          <w:sz w:val="28"/>
          <w:szCs w:val="28"/>
          <w:u w:val="single"/>
        </w:rPr>
        <w:t xml:space="preserve">Bibligoraphy for further reading: </w:t>
      </w:r>
    </w:p>
    <w:p w:rsidR="00137DC9" w:rsidRDefault="00137DC9" w:rsidP="00137DC9">
      <w:pPr>
        <w:spacing w:after="0"/>
        <w:jc w:val="both"/>
        <w:rPr>
          <w:rFonts w:asciiTheme="majorBidi" w:hAnsiTheme="majorBidi" w:cstheme="majorBidi"/>
          <w:b/>
          <w:bCs/>
          <w:noProof/>
          <w:sz w:val="20"/>
          <w:szCs w:val="20"/>
        </w:rPr>
      </w:pPr>
    </w:p>
    <w:p w:rsidR="00137DC9" w:rsidRDefault="00137DC9" w:rsidP="00137DC9">
      <w:pPr>
        <w:spacing w:after="0"/>
        <w:jc w:val="both"/>
        <w:rPr>
          <w:rFonts w:asciiTheme="majorBidi" w:hAnsiTheme="majorBidi" w:cstheme="majorBidi"/>
          <w:b/>
          <w:bCs/>
          <w:noProof/>
          <w:sz w:val="20"/>
          <w:szCs w:val="20"/>
        </w:rPr>
      </w:pPr>
      <w:r w:rsidRPr="00E50CD1">
        <w:rPr>
          <w:rFonts w:asciiTheme="majorBidi" w:hAnsiTheme="majorBidi" w:cstheme="majorBidi"/>
          <w:b/>
          <w:bCs/>
          <w:noProof/>
          <w:sz w:val="20"/>
          <w:szCs w:val="20"/>
        </w:rPr>
        <w:t>Constructive Disagreements in Jewish, Islamic, and Western Traditions</w:t>
      </w:r>
    </w:p>
    <w:p w:rsidR="00137DC9" w:rsidRDefault="00BE6BB7" w:rsidP="00137DC9">
      <w:pPr>
        <w:spacing w:after="0"/>
        <w:jc w:val="both"/>
        <w:rPr>
          <w:rFonts w:asciiTheme="majorBidi" w:hAnsiTheme="majorBidi" w:cstheme="majorBidi"/>
          <w:noProof/>
          <w:sz w:val="20"/>
          <w:szCs w:val="20"/>
        </w:rPr>
      </w:pPr>
      <w:hyperlink r:id="rId8" w:history="1">
        <w:r w:rsidR="00137DC9" w:rsidRPr="00D43392">
          <w:rPr>
            <w:rStyle w:val="Hyperlink"/>
            <w:rFonts w:asciiTheme="majorBidi" w:hAnsiTheme="majorBidi" w:cstheme="majorBidi"/>
            <w:noProof/>
            <w:sz w:val="20"/>
            <w:szCs w:val="20"/>
          </w:rPr>
          <w:t>http://elmad.pardes.org/wp-content/uploads/2016/02/Jewish-and-Islamic-Conflict-Sourcesheet.pdf</w:t>
        </w:r>
      </w:hyperlink>
    </w:p>
    <w:p w:rsidR="00137DC9" w:rsidRDefault="00137DC9" w:rsidP="00137DC9">
      <w:pPr>
        <w:spacing w:after="0"/>
        <w:jc w:val="both"/>
        <w:rPr>
          <w:rFonts w:asciiTheme="majorBidi" w:hAnsiTheme="majorBidi" w:cstheme="majorBidi"/>
          <w:noProof/>
          <w:sz w:val="20"/>
          <w:szCs w:val="20"/>
        </w:rPr>
      </w:pPr>
    </w:p>
    <w:p w:rsidR="00137DC9" w:rsidRPr="00E50CD1" w:rsidRDefault="00137DC9" w:rsidP="00137DC9">
      <w:pPr>
        <w:spacing w:after="0"/>
        <w:jc w:val="both"/>
        <w:rPr>
          <w:rFonts w:asciiTheme="majorBidi" w:hAnsiTheme="majorBidi" w:cstheme="majorBidi"/>
          <w:b/>
          <w:bCs/>
          <w:noProof/>
          <w:sz w:val="20"/>
          <w:szCs w:val="20"/>
        </w:rPr>
      </w:pPr>
      <w:r w:rsidRPr="00E50CD1">
        <w:rPr>
          <w:rFonts w:asciiTheme="majorBidi" w:hAnsiTheme="majorBidi" w:cstheme="majorBidi"/>
          <w:b/>
          <w:bCs/>
          <w:noProof/>
          <w:sz w:val="20"/>
          <w:szCs w:val="20"/>
        </w:rPr>
        <w:t>Constructive Controversy: The Value of Intellectual Opposition</w:t>
      </w:r>
    </w:p>
    <w:p w:rsidR="00137DC9" w:rsidRDefault="00BE6BB7" w:rsidP="00137DC9">
      <w:pPr>
        <w:spacing w:after="0"/>
        <w:jc w:val="both"/>
        <w:rPr>
          <w:rFonts w:asciiTheme="majorBidi" w:hAnsiTheme="majorBidi" w:cstheme="majorBidi"/>
          <w:noProof/>
          <w:sz w:val="20"/>
          <w:szCs w:val="20"/>
        </w:rPr>
      </w:pPr>
      <w:hyperlink r:id="rId9" w:history="1">
        <w:r w:rsidR="00137DC9" w:rsidRPr="00D43392">
          <w:rPr>
            <w:rStyle w:val="Hyperlink"/>
            <w:rFonts w:asciiTheme="majorBidi" w:hAnsiTheme="majorBidi" w:cstheme="majorBidi"/>
            <w:noProof/>
            <w:sz w:val="20"/>
            <w:szCs w:val="20"/>
          </w:rPr>
          <w:t>http://www.beyondintractability.org/artsum/johnson-constructive</w:t>
        </w:r>
      </w:hyperlink>
    </w:p>
    <w:p w:rsidR="00137DC9" w:rsidRDefault="00137DC9" w:rsidP="00137DC9">
      <w:pPr>
        <w:spacing w:after="0"/>
        <w:jc w:val="both"/>
        <w:rPr>
          <w:rFonts w:asciiTheme="majorBidi" w:hAnsiTheme="majorBidi" w:cstheme="majorBidi"/>
          <w:noProof/>
          <w:sz w:val="20"/>
          <w:szCs w:val="20"/>
        </w:rPr>
      </w:pPr>
    </w:p>
    <w:p w:rsidR="00137DC9" w:rsidRPr="00CA3156" w:rsidRDefault="00137DC9" w:rsidP="00137DC9">
      <w:pPr>
        <w:spacing w:after="0"/>
        <w:jc w:val="both"/>
        <w:rPr>
          <w:rFonts w:asciiTheme="majorBidi" w:hAnsiTheme="majorBidi" w:cstheme="majorBidi"/>
          <w:b/>
          <w:bCs/>
          <w:noProof/>
          <w:sz w:val="20"/>
          <w:szCs w:val="20"/>
        </w:rPr>
      </w:pPr>
      <w:r w:rsidRPr="00CA3156">
        <w:rPr>
          <w:rFonts w:asciiTheme="majorBidi" w:hAnsiTheme="majorBidi" w:cstheme="majorBidi"/>
          <w:b/>
          <w:bCs/>
          <w:sz w:val="20"/>
          <w:szCs w:val="20"/>
        </w:rPr>
        <w:t xml:space="preserve">Howard </w:t>
      </w:r>
      <w:proofErr w:type="spellStart"/>
      <w:r w:rsidRPr="00CA3156">
        <w:rPr>
          <w:rFonts w:asciiTheme="majorBidi" w:hAnsiTheme="majorBidi" w:cstheme="majorBidi"/>
          <w:b/>
          <w:bCs/>
          <w:sz w:val="20"/>
          <w:szCs w:val="20"/>
        </w:rPr>
        <w:t>Kaminsky</w:t>
      </w:r>
      <w:proofErr w:type="spellEnd"/>
      <w:r w:rsidRPr="00CA3156">
        <w:rPr>
          <w:rFonts w:asciiTheme="majorBidi" w:hAnsiTheme="majorBidi" w:cstheme="majorBidi"/>
          <w:b/>
          <w:bCs/>
          <w:sz w:val="20"/>
          <w:szCs w:val="20"/>
        </w:rPr>
        <w:t xml:space="preserve">, “Constructive Conflict in Jewish Tradition: </w:t>
      </w:r>
      <w:proofErr w:type="spellStart"/>
      <w:r w:rsidRPr="00CA3156">
        <w:rPr>
          <w:rFonts w:asciiTheme="majorBidi" w:hAnsiTheme="majorBidi" w:cstheme="majorBidi"/>
          <w:b/>
          <w:bCs/>
          <w:sz w:val="20"/>
          <w:szCs w:val="20"/>
        </w:rPr>
        <w:t>Machloket</w:t>
      </w:r>
      <w:proofErr w:type="spellEnd"/>
      <w:r w:rsidRPr="00CA3156">
        <w:rPr>
          <w:rFonts w:asciiTheme="majorBidi" w:hAnsiTheme="majorBidi" w:cstheme="majorBidi"/>
          <w:b/>
          <w:bCs/>
          <w:sz w:val="20"/>
          <w:szCs w:val="20"/>
        </w:rPr>
        <w:t xml:space="preserve"> </w:t>
      </w:r>
      <w:proofErr w:type="spellStart"/>
      <w:r w:rsidRPr="00CA3156">
        <w:rPr>
          <w:rFonts w:asciiTheme="majorBidi" w:hAnsiTheme="majorBidi" w:cstheme="majorBidi"/>
          <w:b/>
          <w:bCs/>
          <w:sz w:val="20"/>
          <w:szCs w:val="20"/>
        </w:rPr>
        <w:t>L‘shem</w:t>
      </w:r>
      <w:proofErr w:type="spellEnd"/>
      <w:r w:rsidRPr="00CA3156">
        <w:rPr>
          <w:rFonts w:asciiTheme="majorBidi" w:hAnsiTheme="majorBidi" w:cstheme="majorBidi"/>
          <w:b/>
          <w:bCs/>
          <w:sz w:val="20"/>
          <w:szCs w:val="20"/>
        </w:rPr>
        <w:t xml:space="preserve"> </w:t>
      </w:r>
      <w:proofErr w:type="spellStart"/>
      <w:r w:rsidRPr="00CA3156">
        <w:rPr>
          <w:rFonts w:asciiTheme="majorBidi" w:hAnsiTheme="majorBidi" w:cstheme="majorBidi"/>
          <w:b/>
          <w:bCs/>
          <w:sz w:val="20"/>
          <w:szCs w:val="20"/>
        </w:rPr>
        <w:t>Shamayim</w:t>
      </w:r>
      <w:proofErr w:type="spellEnd"/>
      <w:r w:rsidRPr="00CA3156">
        <w:rPr>
          <w:rFonts w:asciiTheme="majorBidi" w:hAnsiTheme="majorBidi" w:cstheme="majorBidi"/>
          <w:b/>
          <w:bCs/>
          <w:sz w:val="20"/>
          <w:szCs w:val="20"/>
        </w:rPr>
        <w:t>, A Dispute for the Sake of Heaven”</w:t>
      </w:r>
    </w:p>
    <w:p w:rsidR="00137DC9" w:rsidRDefault="00BE6BB7" w:rsidP="00137DC9">
      <w:pPr>
        <w:spacing w:after="0"/>
        <w:jc w:val="both"/>
        <w:rPr>
          <w:rFonts w:asciiTheme="majorBidi" w:hAnsiTheme="majorBidi" w:cstheme="majorBidi"/>
          <w:noProof/>
          <w:sz w:val="20"/>
          <w:szCs w:val="20"/>
        </w:rPr>
      </w:pPr>
      <w:hyperlink r:id="rId10" w:history="1">
        <w:r w:rsidR="00137DC9" w:rsidRPr="00D43392">
          <w:rPr>
            <w:rStyle w:val="Hyperlink"/>
            <w:rFonts w:asciiTheme="majorBidi" w:hAnsiTheme="majorBidi" w:cstheme="majorBidi"/>
            <w:noProof/>
            <w:sz w:val="20"/>
            <w:szCs w:val="20"/>
          </w:rPr>
          <w:t>http://www.9adar.org/wp-content/uploads/2015/10/Constructive-Conflict-in-Jewish-Tradition-by-Howard-Kaminsky.pdf</w:t>
        </w:r>
      </w:hyperlink>
    </w:p>
    <w:p w:rsidR="00137DC9" w:rsidRDefault="00137DC9" w:rsidP="00137DC9">
      <w:pPr>
        <w:spacing w:after="0"/>
        <w:jc w:val="both"/>
        <w:rPr>
          <w:rFonts w:asciiTheme="majorBidi" w:hAnsiTheme="majorBidi" w:cstheme="majorBidi"/>
          <w:noProof/>
          <w:sz w:val="20"/>
          <w:szCs w:val="20"/>
        </w:rPr>
      </w:pPr>
    </w:p>
    <w:p w:rsidR="00137DC9" w:rsidRPr="00CA3156" w:rsidRDefault="00137DC9" w:rsidP="00137DC9">
      <w:pPr>
        <w:pStyle w:val="FootnoteText"/>
        <w:rPr>
          <w:rFonts w:ascii="Times New Roman" w:hAnsi="Times New Roman" w:cs="Times New Roman"/>
          <w:b/>
          <w:bCs/>
        </w:rPr>
      </w:pPr>
      <w:proofErr w:type="spellStart"/>
      <w:r w:rsidRPr="00CA3156">
        <w:rPr>
          <w:rFonts w:ascii="Times New Roman" w:hAnsi="Times New Roman" w:cs="Times New Roman"/>
          <w:b/>
          <w:bCs/>
        </w:rPr>
        <w:t>Alwani</w:t>
      </w:r>
      <w:proofErr w:type="spellEnd"/>
      <w:r w:rsidRPr="00CA3156">
        <w:rPr>
          <w:rFonts w:ascii="Times New Roman" w:hAnsi="Times New Roman" w:cs="Times New Roman"/>
          <w:b/>
          <w:bCs/>
        </w:rPr>
        <w:t xml:space="preserve">, </w:t>
      </w:r>
      <w:proofErr w:type="spellStart"/>
      <w:r w:rsidRPr="00CA3156">
        <w:rPr>
          <w:rFonts w:ascii="Times New Roman" w:hAnsi="Times New Roman" w:cs="Times New Roman"/>
          <w:b/>
          <w:bCs/>
        </w:rPr>
        <w:t>Taha</w:t>
      </w:r>
      <w:proofErr w:type="spellEnd"/>
      <w:r w:rsidRPr="00CA3156">
        <w:rPr>
          <w:rFonts w:ascii="Times New Roman" w:hAnsi="Times New Roman" w:cs="Times New Roman"/>
          <w:b/>
          <w:bCs/>
        </w:rPr>
        <w:t xml:space="preserve"> J. </w:t>
      </w:r>
      <w:r w:rsidRPr="00CA3156">
        <w:rPr>
          <w:rFonts w:ascii="Times New Roman" w:hAnsi="Times New Roman" w:cs="Times New Roman"/>
          <w:b/>
          <w:bCs/>
          <w:i/>
          <w:iCs/>
        </w:rPr>
        <w:t>Ethics of Disagreement in Islam</w:t>
      </w:r>
      <w:r w:rsidRPr="00CA3156">
        <w:rPr>
          <w:rFonts w:ascii="Times New Roman" w:hAnsi="Times New Roman" w:cs="Times New Roman"/>
          <w:b/>
          <w:bCs/>
        </w:rPr>
        <w:t>, The International Institute of Islamic Thought, Virginia, USA, 1996</w:t>
      </w:r>
      <w:r w:rsidRPr="00CA3156">
        <w:rPr>
          <w:rFonts w:ascii="Times New Roman" w:hAnsi="Times New Roman" w:cs="Times New Roman"/>
          <w:b/>
          <w:bCs/>
          <w:rtl/>
        </w:rPr>
        <w:t>.</w:t>
      </w:r>
    </w:p>
    <w:p w:rsidR="00137DC9" w:rsidRDefault="00BE6BB7" w:rsidP="00137DC9">
      <w:pPr>
        <w:spacing w:after="0"/>
        <w:jc w:val="both"/>
        <w:rPr>
          <w:rFonts w:asciiTheme="majorBidi" w:hAnsiTheme="majorBidi" w:cstheme="majorBidi"/>
          <w:noProof/>
          <w:sz w:val="20"/>
          <w:szCs w:val="20"/>
        </w:rPr>
      </w:pPr>
      <w:hyperlink r:id="rId11" w:history="1">
        <w:r w:rsidR="00137DC9" w:rsidRPr="00D43392">
          <w:rPr>
            <w:rStyle w:val="Hyperlink"/>
            <w:rFonts w:asciiTheme="majorBidi" w:hAnsiTheme="majorBidi" w:cstheme="majorBidi"/>
            <w:noProof/>
            <w:sz w:val="20"/>
            <w:szCs w:val="20"/>
          </w:rPr>
          <w:t>https://zulkiflihasan.files.wordpress.com/2008/06/the-ethics-of-disagreement-by-taha-jabir-al-alwani.pdf</w:t>
        </w:r>
      </w:hyperlink>
    </w:p>
    <w:p w:rsidR="009B6CC5" w:rsidRPr="00925463" w:rsidRDefault="009B6CC5" w:rsidP="00925463">
      <w:pPr>
        <w:spacing w:after="0"/>
        <w:rPr>
          <w:rFonts w:asciiTheme="majorBidi" w:hAnsiTheme="majorBidi" w:cstheme="majorBidi"/>
          <w:b/>
          <w:bCs/>
          <w:noProof/>
          <w:sz w:val="20"/>
          <w:szCs w:val="20"/>
        </w:rPr>
      </w:pPr>
    </w:p>
    <w:sectPr w:rsidR="009B6CC5" w:rsidRPr="00925463" w:rsidSect="00940ACB">
      <w:headerReference w:type="default" r:id="rId12"/>
      <w:footerReference w:type="default" r:id="rId13"/>
      <w:pgSz w:w="16834" w:h="11909"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F9" w:rsidRDefault="009560F9" w:rsidP="00E87627">
      <w:pPr>
        <w:spacing w:after="0" w:line="240" w:lineRule="auto"/>
      </w:pPr>
      <w:r>
        <w:separator/>
      </w:r>
    </w:p>
  </w:endnote>
  <w:endnote w:type="continuationSeparator" w:id="0">
    <w:p w:rsidR="009560F9" w:rsidRDefault="009560F9" w:rsidP="00E87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479516"/>
      <w:docPartObj>
        <w:docPartGallery w:val="Page Numbers (Bottom of Page)"/>
        <w:docPartUnique/>
      </w:docPartObj>
    </w:sdtPr>
    <w:sdtContent>
      <w:p w:rsidR="007F2937" w:rsidRDefault="00BE6BB7">
        <w:pPr>
          <w:pStyle w:val="Footer"/>
          <w:jc w:val="center"/>
        </w:pPr>
        <w:r>
          <w:fldChar w:fldCharType="begin"/>
        </w:r>
        <w:r w:rsidR="00B11C23">
          <w:instrText xml:space="preserve"> PAGE   \* MERGEFORMAT </w:instrText>
        </w:r>
        <w:r>
          <w:fldChar w:fldCharType="separate"/>
        </w:r>
        <w:r w:rsidR="00BE2507">
          <w:rPr>
            <w:noProof/>
          </w:rPr>
          <w:t>1</w:t>
        </w:r>
        <w:r>
          <w:rPr>
            <w:noProof/>
          </w:rPr>
          <w:fldChar w:fldCharType="end"/>
        </w:r>
      </w:p>
    </w:sdtContent>
  </w:sdt>
  <w:p w:rsidR="007F2937" w:rsidRDefault="007F2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F9" w:rsidRDefault="009560F9" w:rsidP="00E87627">
      <w:pPr>
        <w:spacing w:after="0" w:line="240" w:lineRule="auto"/>
      </w:pPr>
      <w:r>
        <w:separator/>
      </w:r>
    </w:p>
  </w:footnote>
  <w:footnote w:type="continuationSeparator" w:id="0">
    <w:p w:rsidR="009560F9" w:rsidRDefault="009560F9" w:rsidP="00E87627">
      <w:pPr>
        <w:spacing w:after="0" w:line="240" w:lineRule="auto"/>
      </w:pPr>
      <w:r>
        <w:continuationSeparator/>
      </w:r>
    </w:p>
  </w:footnote>
  <w:footnote w:id="1">
    <w:p w:rsidR="008E028D" w:rsidRPr="000C30AB" w:rsidRDefault="008E028D" w:rsidP="008E028D">
      <w:pPr>
        <w:pStyle w:val="FootnoteText"/>
        <w:rPr>
          <w:rFonts w:ascii="Times New Roman" w:hAnsi="Times New Roman" w:cs="Times New Roman"/>
          <w:sz w:val="16"/>
          <w:szCs w:val="16"/>
        </w:rPr>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w:t>
      </w:r>
      <w:r w:rsidRPr="000C30AB">
        <w:rPr>
          <w:rFonts w:ascii="Times New Roman" w:eastAsia="Times New Roman" w:hAnsi="Times New Roman" w:cs="Times New Roman"/>
          <w:color w:val="000000"/>
          <w:sz w:val="16"/>
          <w:szCs w:val="16"/>
        </w:rPr>
        <w:t xml:space="preserve">Howard </w:t>
      </w:r>
      <w:proofErr w:type="spellStart"/>
      <w:r w:rsidRPr="000C30AB">
        <w:rPr>
          <w:rFonts w:ascii="Times New Roman" w:eastAsia="Times New Roman" w:hAnsi="Times New Roman" w:cs="Times New Roman"/>
          <w:color w:val="000000"/>
          <w:sz w:val="16"/>
          <w:szCs w:val="16"/>
        </w:rPr>
        <w:t>Kaminsky</w:t>
      </w:r>
      <w:proofErr w:type="spellEnd"/>
      <w:r w:rsidRPr="000C30AB">
        <w:rPr>
          <w:rFonts w:ascii="Times New Roman" w:eastAsia="Times New Roman" w:hAnsi="Times New Roman" w:cs="Times New Roman"/>
          <w:color w:val="000000"/>
          <w:sz w:val="16"/>
          <w:szCs w:val="16"/>
        </w:rPr>
        <w:t>, </w:t>
      </w:r>
      <w:r w:rsidRPr="000C30AB">
        <w:rPr>
          <w:rFonts w:ascii="Times New Roman" w:eastAsia="Times New Roman" w:hAnsi="Times New Roman" w:cs="Times New Roman"/>
          <w:i/>
          <w:iCs/>
          <w:color w:val="000000"/>
          <w:sz w:val="16"/>
          <w:szCs w:val="16"/>
        </w:rPr>
        <w:t>Fundamentals of Jewish Conflict Resolution: Traditional Jewish Perspectives on Resolving Interpersonal Conflicts</w:t>
      </w:r>
      <w:r w:rsidRPr="000C30AB">
        <w:rPr>
          <w:rFonts w:ascii="Times New Roman" w:eastAsia="Times New Roman" w:hAnsi="Times New Roman" w:cs="Times New Roman"/>
          <w:color w:val="000000"/>
          <w:sz w:val="16"/>
          <w:szCs w:val="16"/>
        </w:rPr>
        <w:t xml:space="preserve"> (Boston: Academic Studies Press, forthcoming), chapter 3: “Rabbinic perspectives on constructive conflict: A “Dispute for the Sake of Heaven”.</w:t>
      </w:r>
    </w:p>
    <w:p w:rsidR="008E028D" w:rsidRPr="000C30AB" w:rsidRDefault="008E028D" w:rsidP="008E028D">
      <w:pPr>
        <w:pStyle w:val="FootnoteText"/>
        <w:rPr>
          <w:rFonts w:ascii="Times New Roman" w:hAnsi="Times New Roman" w:cs="Times New Roman"/>
          <w:sz w:val="16"/>
          <w:szCs w:val="16"/>
        </w:rPr>
      </w:pPr>
      <w:r w:rsidRPr="000C30AB">
        <w:rPr>
          <w:rFonts w:ascii="Times New Roman" w:hAnsi="Times New Roman" w:cs="Times New Roman"/>
          <w:sz w:val="16"/>
          <w:szCs w:val="16"/>
        </w:rPr>
        <w:t>http://www.9adar.org/wp-content/uploads/2015/10/Constructive-Conflict-in-Jewish-Tradition-by-Howard-Kaminsky.pdf</w:t>
      </w:r>
    </w:p>
  </w:footnote>
  <w:footnote w:id="2">
    <w:p w:rsidR="008E028D" w:rsidRPr="000C30AB" w:rsidRDefault="008E028D" w:rsidP="008E028D">
      <w:pPr>
        <w:pStyle w:val="FootnoteText"/>
        <w:rPr>
          <w:rFonts w:ascii="Times New Roman" w:hAnsi="Times New Roman" w:cs="Times New Roman"/>
          <w:sz w:val="16"/>
          <w:szCs w:val="16"/>
        </w:rPr>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Ken </w:t>
      </w:r>
      <w:proofErr w:type="spellStart"/>
      <w:r w:rsidRPr="000C30AB">
        <w:rPr>
          <w:rFonts w:ascii="Times New Roman" w:hAnsi="Times New Roman" w:cs="Times New Roman"/>
          <w:sz w:val="16"/>
          <w:szCs w:val="16"/>
        </w:rPr>
        <w:t>Sande</w:t>
      </w:r>
      <w:proofErr w:type="spellEnd"/>
      <w:r w:rsidRPr="000C30AB">
        <w:rPr>
          <w:rFonts w:ascii="Times New Roman" w:hAnsi="Times New Roman" w:cs="Times New Roman"/>
          <w:sz w:val="16"/>
          <w:szCs w:val="16"/>
        </w:rPr>
        <w:t xml:space="preserve">, </w:t>
      </w:r>
      <w:r w:rsidRPr="000C30AB">
        <w:rPr>
          <w:rFonts w:ascii="Times New Roman" w:hAnsi="Times New Roman" w:cs="Times New Roman"/>
          <w:i/>
          <w:iCs/>
          <w:sz w:val="16"/>
          <w:szCs w:val="16"/>
        </w:rPr>
        <w:t>The Peacemaker, A Biblical Guide to Resolving Personal Conflict Third Edition</w:t>
      </w:r>
      <w:r w:rsidRPr="000C30AB">
        <w:rPr>
          <w:rFonts w:ascii="Times New Roman" w:hAnsi="Times New Roman" w:cs="Times New Roman"/>
          <w:sz w:val="16"/>
          <w:szCs w:val="16"/>
        </w:rPr>
        <w:t xml:space="preserve">, USA: Baker Books, 2004, pp. 29 – 31.   </w:t>
      </w:r>
    </w:p>
  </w:footnote>
  <w:footnote w:id="3">
    <w:p w:rsidR="008E028D" w:rsidRPr="000C30AB" w:rsidRDefault="008E028D" w:rsidP="008E028D">
      <w:pPr>
        <w:pStyle w:val="FootnoteText"/>
        <w:rPr>
          <w:rFonts w:ascii="Times New Roman" w:hAnsi="Times New Roman" w:cs="Times New Roman"/>
          <w:sz w:val="16"/>
          <w:szCs w:val="16"/>
        </w:rPr>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w:t>
      </w:r>
      <w:proofErr w:type="spellStart"/>
      <w:r w:rsidRPr="000C30AB">
        <w:rPr>
          <w:rFonts w:ascii="Times New Roman" w:hAnsi="Times New Roman" w:cs="Times New Roman"/>
          <w:sz w:val="16"/>
          <w:szCs w:val="16"/>
        </w:rPr>
        <w:t>Alwani</w:t>
      </w:r>
      <w:proofErr w:type="spellEnd"/>
      <w:r w:rsidRPr="000C30AB">
        <w:rPr>
          <w:rFonts w:ascii="Times New Roman" w:hAnsi="Times New Roman" w:cs="Times New Roman"/>
          <w:sz w:val="16"/>
          <w:szCs w:val="16"/>
        </w:rPr>
        <w:t xml:space="preserve">, </w:t>
      </w:r>
      <w:proofErr w:type="spellStart"/>
      <w:r w:rsidRPr="000C30AB">
        <w:rPr>
          <w:rFonts w:ascii="Times New Roman" w:hAnsi="Times New Roman" w:cs="Times New Roman"/>
          <w:sz w:val="16"/>
          <w:szCs w:val="16"/>
        </w:rPr>
        <w:t>Taha</w:t>
      </w:r>
      <w:proofErr w:type="spellEnd"/>
      <w:r w:rsidRPr="000C30AB">
        <w:rPr>
          <w:rFonts w:ascii="Times New Roman" w:hAnsi="Times New Roman" w:cs="Times New Roman"/>
          <w:sz w:val="16"/>
          <w:szCs w:val="16"/>
        </w:rPr>
        <w:t xml:space="preserve"> J. </w:t>
      </w:r>
      <w:r w:rsidRPr="000C30AB">
        <w:rPr>
          <w:rFonts w:ascii="Times New Roman" w:hAnsi="Times New Roman" w:cs="Times New Roman"/>
          <w:i/>
          <w:iCs/>
          <w:sz w:val="16"/>
          <w:szCs w:val="16"/>
        </w:rPr>
        <w:t>Ethics of Disagreement in Islam</w:t>
      </w:r>
      <w:r w:rsidRPr="000C30AB">
        <w:rPr>
          <w:rFonts w:ascii="Times New Roman" w:hAnsi="Times New Roman" w:cs="Times New Roman"/>
          <w:sz w:val="16"/>
          <w:szCs w:val="16"/>
        </w:rPr>
        <w:t>, The International Institute of Islamic Thought, Virginia, USA, 1996</w:t>
      </w:r>
      <w:r w:rsidRPr="000C30AB">
        <w:rPr>
          <w:rFonts w:ascii="Times New Roman" w:hAnsi="Times New Roman" w:cs="Times New Roman"/>
          <w:sz w:val="16"/>
          <w:szCs w:val="16"/>
          <w:rtl/>
        </w:rPr>
        <w:t>.</w:t>
      </w:r>
    </w:p>
  </w:footnote>
  <w:footnote w:id="4">
    <w:p w:rsidR="008E028D" w:rsidRPr="000C30AB" w:rsidRDefault="008E028D" w:rsidP="008E028D">
      <w:pPr>
        <w:pStyle w:val="FootnoteText"/>
        <w:rPr>
          <w:rFonts w:ascii="Times New Roman" w:hAnsi="Times New Roman" w:cs="Times New Roman"/>
          <w:sz w:val="16"/>
          <w:szCs w:val="16"/>
        </w:rPr>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Johnson, Johnson and </w:t>
      </w:r>
      <w:proofErr w:type="spellStart"/>
      <w:r w:rsidRPr="000C30AB">
        <w:rPr>
          <w:rFonts w:ascii="Times New Roman" w:hAnsi="Times New Roman" w:cs="Times New Roman"/>
          <w:sz w:val="16"/>
          <w:szCs w:val="16"/>
        </w:rPr>
        <w:t>Tjosvold</w:t>
      </w:r>
      <w:proofErr w:type="spellEnd"/>
      <w:r w:rsidRPr="000C30AB">
        <w:rPr>
          <w:rFonts w:ascii="Times New Roman" w:hAnsi="Times New Roman" w:cs="Times New Roman"/>
          <w:sz w:val="16"/>
          <w:szCs w:val="16"/>
        </w:rPr>
        <w:t xml:space="preserve">, “Constructive Controversy: The Value of Intellectual Opposition” in (Coleman, Deutsch and Marcus eds.) </w:t>
      </w:r>
      <w:r w:rsidRPr="000C30AB">
        <w:rPr>
          <w:rFonts w:ascii="Times New Roman" w:hAnsi="Times New Roman" w:cs="Times New Roman"/>
          <w:i/>
          <w:iCs/>
          <w:sz w:val="16"/>
          <w:szCs w:val="16"/>
        </w:rPr>
        <w:t>The Handbook of Conflict Resolution: Theory and Practice, 3</w:t>
      </w:r>
      <w:r w:rsidRPr="000C30AB">
        <w:rPr>
          <w:rFonts w:ascii="Times New Roman" w:hAnsi="Times New Roman" w:cs="Times New Roman"/>
          <w:i/>
          <w:iCs/>
          <w:sz w:val="16"/>
          <w:szCs w:val="16"/>
          <w:vertAlign w:val="superscript"/>
        </w:rPr>
        <w:t>rd</w:t>
      </w:r>
      <w:r w:rsidRPr="000C30AB">
        <w:rPr>
          <w:rFonts w:ascii="Times New Roman" w:hAnsi="Times New Roman" w:cs="Times New Roman"/>
          <w:i/>
          <w:iCs/>
          <w:sz w:val="16"/>
          <w:szCs w:val="16"/>
        </w:rPr>
        <w:t xml:space="preserve"> Edition</w:t>
      </w:r>
      <w:r w:rsidRPr="000C30AB">
        <w:rPr>
          <w:rFonts w:ascii="Times New Roman" w:hAnsi="Times New Roman" w:cs="Times New Roman"/>
          <w:sz w:val="16"/>
          <w:szCs w:val="16"/>
        </w:rPr>
        <w:t xml:space="preserve">, </w:t>
      </w:r>
      <w:proofErr w:type="spellStart"/>
      <w:r w:rsidRPr="000C30AB">
        <w:rPr>
          <w:rFonts w:ascii="Times New Roman" w:hAnsi="Times New Roman" w:cs="Times New Roman"/>
          <w:sz w:val="16"/>
          <w:szCs w:val="16"/>
        </w:rPr>
        <w:t>Jossey</w:t>
      </w:r>
      <w:proofErr w:type="spellEnd"/>
      <w:r w:rsidRPr="000C30AB">
        <w:rPr>
          <w:rFonts w:ascii="Times New Roman" w:hAnsi="Times New Roman" w:cs="Times New Roman"/>
          <w:sz w:val="16"/>
          <w:szCs w:val="16"/>
        </w:rPr>
        <w:t xml:space="preserve">- Bass, 2014, pp. 76 – 103. </w:t>
      </w:r>
    </w:p>
  </w:footnote>
  <w:footnote w:id="5">
    <w:p w:rsidR="008E028D" w:rsidRPr="000C30AB" w:rsidRDefault="008E028D" w:rsidP="008E028D">
      <w:pPr>
        <w:pStyle w:val="FootnoteText"/>
        <w:rPr>
          <w:rFonts w:ascii="Times New Roman" w:hAnsi="Times New Roman" w:cs="Times New Roman"/>
          <w:sz w:val="16"/>
          <w:szCs w:val="16"/>
        </w:rPr>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w:t>
      </w:r>
      <w:r w:rsidRPr="000C30AB">
        <w:rPr>
          <w:rFonts w:ascii="Times New Roman" w:eastAsia="Times New Roman" w:hAnsi="Times New Roman" w:cs="Times New Roman"/>
          <w:color w:val="000000"/>
          <w:sz w:val="16"/>
          <w:szCs w:val="16"/>
        </w:rPr>
        <w:t xml:space="preserve">Howard </w:t>
      </w:r>
      <w:proofErr w:type="spellStart"/>
      <w:r w:rsidRPr="000C30AB">
        <w:rPr>
          <w:rFonts w:ascii="Times New Roman" w:eastAsia="Times New Roman" w:hAnsi="Times New Roman" w:cs="Times New Roman"/>
          <w:color w:val="000000"/>
          <w:sz w:val="16"/>
          <w:szCs w:val="16"/>
        </w:rPr>
        <w:t>Kaminsky</w:t>
      </w:r>
      <w:proofErr w:type="spellEnd"/>
      <w:r w:rsidRPr="000C30AB">
        <w:rPr>
          <w:rFonts w:ascii="Times New Roman" w:eastAsia="Times New Roman" w:hAnsi="Times New Roman" w:cs="Times New Roman"/>
          <w:color w:val="000000"/>
          <w:sz w:val="16"/>
          <w:szCs w:val="16"/>
        </w:rPr>
        <w:t>, </w:t>
      </w:r>
      <w:r w:rsidRPr="000C30AB">
        <w:rPr>
          <w:rFonts w:ascii="Times New Roman" w:eastAsia="Times New Roman" w:hAnsi="Times New Roman" w:cs="Times New Roman"/>
          <w:i/>
          <w:iCs/>
          <w:color w:val="000000"/>
          <w:sz w:val="16"/>
          <w:szCs w:val="16"/>
        </w:rPr>
        <w:t>Fundamentals of Jewish Conflict Resolution: Traditional Jewish Perspectives on Resolving Interpersonal Conflicts</w:t>
      </w:r>
      <w:r w:rsidRPr="000C30AB">
        <w:rPr>
          <w:rFonts w:ascii="Times New Roman" w:eastAsia="Times New Roman" w:hAnsi="Times New Roman" w:cs="Times New Roman"/>
          <w:color w:val="000000"/>
          <w:sz w:val="16"/>
          <w:szCs w:val="16"/>
        </w:rPr>
        <w:t xml:space="preserve"> (Boston: Academic Studies Press, forthcoming), chapter 3: “Rabbinic perspectives on constructive conflict: A “Dispute for the Sake of Heaven”.</w:t>
      </w:r>
    </w:p>
    <w:p w:rsidR="008E028D" w:rsidRPr="000C30AB" w:rsidRDefault="008E028D" w:rsidP="008E028D">
      <w:pPr>
        <w:pStyle w:val="FootnoteText"/>
        <w:rPr>
          <w:rFonts w:ascii="Times New Roman" w:hAnsi="Times New Roman" w:cs="Times New Roman"/>
          <w:sz w:val="16"/>
          <w:szCs w:val="16"/>
        </w:rPr>
      </w:pPr>
      <w:r w:rsidRPr="000C30AB">
        <w:rPr>
          <w:rFonts w:ascii="Times New Roman" w:hAnsi="Times New Roman" w:cs="Times New Roman"/>
          <w:sz w:val="16"/>
          <w:szCs w:val="16"/>
        </w:rPr>
        <w:t>http://www.9adar.org/wp-content/uploads/2015/10/Constructive-Conflict-in-Jewish-Tradition-by-Howard-Kaminsky.pdf</w:t>
      </w:r>
    </w:p>
  </w:footnote>
  <w:footnote w:id="6">
    <w:p w:rsidR="008E028D" w:rsidRPr="000C30AB" w:rsidRDefault="008E028D" w:rsidP="008E028D">
      <w:pPr>
        <w:pStyle w:val="FootnoteText"/>
        <w:rPr>
          <w:rFonts w:ascii="Times New Roman" w:hAnsi="Times New Roman" w:cs="Times New Roman"/>
          <w:sz w:val="16"/>
          <w:szCs w:val="16"/>
        </w:rPr>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Ken </w:t>
      </w:r>
      <w:proofErr w:type="spellStart"/>
      <w:r w:rsidRPr="000C30AB">
        <w:rPr>
          <w:rFonts w:ascii="Times New Roman" w:hAnsi="Times New Roman" w:cs="Times New Roman"/>
          <w:sz w:val="16"/>
          <w:szCs w:val="16"/>
        </w:rPr>
        <w:t>Sande</w:t>
      </w:r>
      <w:proofErr w:type="spellEnd"/>
      <w:r w:rsidRPr="000C30AB">
        <w:rPr>
          <w:rFonts w:ascii="Times New Roman" w:hAnsi="Times New Roman" w:cs="Times New Roman"/>
          <w:sz w:val="16"/>
          <w:szCs w:val="16"/>
        </w:rPr>
        <w:t xml:space="preserve">, </w:t>
      </w:r>
      <w:r w:rsidRPr="000C30AB">
        <w:rPr>
          <w:rFonts w:ascii="Times New Roman" w:hAnsi="Times New Roman" w:cs="Times New Roman"/>
          <w:i/>
          <w:iCs/>
          <w:sz w:val="16"/>
          <w:szCs w:val="16"/>
        </w:rPr>
        <w:t>The Peacemaker, A Biblical Guide to Resolving Personal Conflict Third Edition</w:t>
      </w:r>
      <w:r w:rsidRPr="000C30AB">
        <w:rPr>
          <w:rFonts w:ascii="Times New Roman" w:hAnsi="Times New Roman" w:cs="Times New Roman"/>
          <w:sz w:val="16"/>
          <w:szCs w:val="16"/>
        </w:rPr>
        <w:t xml:space="preserve">, USA: Baker Books, 2004, pp. 29 – 31.   </w:t>
      </w:r>
    </w:p>
  </w:footnote>
  <w:footnote w:id="7">
    <w:p w:rsidR="008E028D" w:rsidRPr="000C30AB" w:rsidRDefault="008E028D" w:rsidP="008E028D">
      <w:pPr>
        <w:pStyle w:val="FootnoteText"/>
        <w:rPr>
          <w:rFonts w:ascii="Times New Roman" w:hAnsi="Times New Roman" w:cs="Times New Roman"/>
          <w:sz w:val="16"/>
          <w:szCs w:val="16"/>
        </w:rPr>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w:t>
      </w:r>
      <w:proofErr w:type="spellStart"/>
      <w:r w:rsidRPr="000C30AB">
        <w:rPr>
          <w:rFonts w:ascii="Times New Roman" w:hAnsi="Times New Roman" w:cs="Times New Roman"/>
          <w:sz w:val="16"/>
          <w:szCs w:val="16"/>
        </w:rPr>
        <w:t>Alwani</w:t>
      </w:r>
      <w:proofErr w:type="spellEnd"/>
      <w:r w:rsidRPr="000C30AB">
        <w:rPr>
          <w:rFonts w:ascii="Times New Roman" w:hAnsi="Times New Roman" w:cs="Times New Roman"/>
          <w:sz w:val="16"/>
          <w:szCs w:val="16"/>
        </w:rPr>
        <w:t xml:space="preserve">, </w:t>
      </w:r>
      <w:proofErr w:type="spellStart"/>
      <w:r w:rsidRPr="000C30AB">
        <w:rPr>
          <w:rFonts w:ascii="Times New Roman" w:hAnsi="Times New Roman" w:cs="Times New Roman"/>
          <w:sz w:val="16"/>
          <w:szCs w:val="16"/>
        </w:rPr>
        <w:t>Taha</w:t>
      </w:r>
      <w:proofErr w:type="spellEnd"/>
      <w:r w:rsidRPr="000C30AB">
        <w:rPr>
          <w:rFonts w:ascii="Times New Roman" w:hAnsi="Times New Roman" w:cs="Times New Roman"/>
          <w:sz w:val="16"/>
          <w:szCs w:val="16"/>
        </w:rPr>
        <w:t xml:space="preserve"> J. </w:t>
      </w:r>
      <w:r w:rsidRPr="000C30AB">
        <w:rPr>
          <w:rFonts w:ascii="Times New Roman" w:hAnsi="Times New Roman" w:cs="Times New Roman"/>
          <w:i/>
          <w:iCs/>
          <w:sz w:val="16"/>
          <w:szCs w:val="16"/>
        </w:rPr>
        <w:t>Ethics of Disagreement in Islam</w:t>
      </w:r>
      <w:r w:rsidRPr="000C30AB">
        <w:rPr>
          <w:rFonts w:ascii="Times New Roman" w:hAnsi="Times New Roman" w:cs="Times New Roman"/>
          <w:sz w:val="16"/>
          <w:szCs w:val="16"/>
        </w:rPr>
        <w:t>, The International Institute of Islamic Thought, Virginia, USA, 1996</w:t>
      </w:r>
      <w:r w:rsidRPr="000C30AB">
        <w:rPr>
          <w:rFonts w:ascii="Times New Roman" w:hAnsi="Times New Roman" w:cs="Times New Roman"/>
          <w:sz w:val="16"/>
          <w:szCs w:val="16"/>
          <w:rtl/>
        </w:rPr>
        <w:t>.</w:t>
      </w:r>
    </w:p>
  </w:footnote>
  <w:footnote w:id="8">
    <w:p w:rsidR="008E028D" w:rsidRPr="000C30AB" w:rsidRDefault="008E028D" w:rsidP="008E028D">
      <w:pPr>
        <w:pStyle w:val="FootnoteText"/>
        <w:rPr>
          <w:rFonts w:ascii="Times New Roman" w:hAnsi="Times New Roman" w:cs="Times New Roman"/>
          <w:sz w:val="16"/>
          <w:szCs w:val="16"/>
        </w:rPr>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Johnson, Johnson and </w:t>
      </w:r>
      <w:proofErr w:type="spellStart"/>
      <w:r w:rsidRPr="000C30AB">
        <w:rPr>
          <w:rFonts w:ascii="Times New Roman" w:hAnsi="Times New Roman" w:cs="Times New Roman"/>
          <w:sz w:val="16"/>
          <w:szCs w:val="16"/>
        </w:rPr>
        <w:t>Tjosvold</w:t>
      </w:r>
      <w:proofErr w:type="spellEnd"/>
      <w:r w:rsidRPr="000C30AB">
        <w:rPr>
          <w:rFonts w:ascii="Times New Roman" w:hAnsi="Times New Roman" w:cs="Times New Roman"/>
          <w:sz w:val="16"/>
          <w:szCs w:val="16"/>
        </w:rPr>
        <w:t xml:space="preserve">, “Constructive Controversy: The Value of Intellectual Opposition” in (Coleman, Deutsch and Marcus eds.) </w:t>
      </w:r>
      <w:r w:rsidRPr="000C30AB">
        <w:rPr>
          <w:rFonts w:ascii="Times New Roman" w:hAnsi="Times New Roman" w:cs="Times New Roman"/>
          <w:i/>
          <w:iCs/>
          <w:sz w:val="16"/>
          <w:szCs w:val="16"/>
        </w:rPr>
        <w:t>The Handbook of Conflict Resolution: Theory and Practice, 3</w:t>
      </w:r>
      <w:r w:rsidRPr="000C30AB">
        <w:rPr>
          <w:rFonts w:ascii="Times New Roman" w:hAnsi="Times New Roman" w:cs="Times New Roman"/>
          <w:i/>
          <w:iCs/>
          <w:sz w:val="16"/>
          <w:szCs w:val="16"/>
          <w:vertAlign w:val="superscript"/>
        </w:rPr>
        <w:t>rd</w:t>
      </w:r>
      <w:r w:rsidRPr="000C30AB">
        <w:rPr>
          <w:rFonts w:ascii="Times New Roman" w:hAnsi="Times New Roman" w:cs="Times New Roman"/>
          <w:i/>
          <w:iCs/>
          <w:sz w:val="16"/>
          <w:szCs w:val="16"/>
        </w:rPr>
        <w:t xml:space="preserve"> Edition</w:t>
      </w:r>
      <w:r w:rsidRPr="000C30AB">
        <w:rPr>
          <w:rFonts w:ascii="Times New Roman" w:hAnsi="Times New Roman" w:cs="Times New Roman"/>
          <w:sz w:val="16"/>
          <w:szCs w:val="16"/>
        </w:rPr>
        <w:t xml:space="preserve">, </w:t>
      </w:r>
      <w:proofErr w:type="spellStart"/>
      <w:r w:rsidRPr="000C30AB">
        <w:rPr>
          <w:rFonts w:ascii="Times New Roman" w:hAnsi="Times New Roman" w:cs="Times New Roman"/>
          <w:sz w:val="16"/>
          <w:szCs w:val="16"/>
        </w:rPr>
        <w:t>Jossey</w:t>
      </w:r>
      <w:proofErr w:type="spellEnd"/>
      <w:r w:rsidRPr="000C30AB">
        <w:rPr>
          <w:rFonts w:ascii="Times New Roman" w:hAnsi="Times New Roman" w:cs="Times New Roman"/>
          <w:sz w:val="16"/>
          <w:szCs w:val="16"/>
        </w:rPr>
        <w:t xml:space="preserve">- Bass, 2014, pp. 76 – 103. </w:t>
      </w:r>
    </w:p>
  </w:footnote>
  <w:footnote w:id="9">
    <w:p w:rsidR="00445A89" w:rsidRPr="000C30AB" w:rsidRDefault="00445A89" w:rsidP="00445A89">
      <w:pPr>
        <w:pStyle w:val="FootnoteText"/>
        <w:rPr>
          <w:rFonts w:ascii="Times New Roman" w:hAnsi="Times New Roman" w:cs="Times New Roman"/>
          <w:sz w:val="16"/>
          <w:szCs w:val="16"/>
        </w:rPr>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w:t>
      </w:r>
      <w:r w:rsidRPr="000C30AB">
        <w:rPr>
          <w:rFonts w:ascii="Times New Roman" w:eastAsia="Times New Roman" w:hAnsi="Times New Roman" w:cs="Times New Roman"/>
          <w:color w:val="000000"/>
          <w:sz w:val="16"/>
          <w:szCs w:val="16"/>
        </w:rPr>
        <w:t xml:space="preserve">Howard </w:t>
      </w:r>
      <w:proofErr w:type="spellStart"/>
      <w:r w:rsidRPr="000C30AB">
        <w:rPr>
          <w:rFonts w:ascii="Times New Roman" w:eastAsia="Times New Roman" w:hAnsi="Times New Roman" w:cs="Times New Roman"/>
          <w:color w:val="000000"/>
          <w:sz w:val="16"/>
          <w:szCs w:val="16"/>
        </w:rPr>
        <w:t>Kaminsky</w:t>
      </w:r>
      <w:proofErr w:type="spellEnd"/>
      <w:r w:rsidRPr="000C30AB">
        <w:rPr>
          <w:rFonts w:ascii="Times New Roman" w:eastAsia="Times New Roman" w:hAnsi="Times New Roman" w:cs="Times New Roman"/>
          <w:color w:val="000000"/>
          <w:sz w:val="16"/>
          <w:szCs w:val="16"/>
        </w:rPr>
        <w:t>, </w:t>
      </w:r>
      <w:r w:rsidRPr="000C30AB">
        <w:rPr>
          <w:rFonts w:ascii="Times New Roman" w:eastAsia="Times New Roman" w:hAnsi="Times New Roman" w:cs="Times New Roman"/>
          <w:i/>
          <w:iCs/>
          <w:color w:val="000000"/>
          <w:sz w:val="16"/>
          <w:szCs w:val="16"/>
        </w:rPr>
        <w:t>Fundamentals of Jewish Conflict Resolution: Traditional Jewish Perspectives on Resolving Interpersonal Conflicts</w:t>
      </w:r>
      <w:r w:rsidRPr="000C30AB">
        <w:rPr>
          <w:rFonts w:ascii="Times New Roman" w:eastAsia="Times New Roman" w:hAnsi="Times New Roman" w:cs="Times New Roman"/>
          <w:color w:val="000000"/>
          <w:sz w:val="16"/>
          <w:szCs w:val="16"/>
        </w:rPr>
        <w:t xml:space="preserve"> (Boston: Academic Studies Press, forthcoming), chapter 3: “Rabbinic perspectives on constructive conflict: A “Dispute for the Sake of Heaven”.</w:t>
      </w:r>
    </w:p>
    <w:p w:rsidR="00445A89" w:rsidRPr="000C30AB" w:rsidRDefault="00445A89" w:rsidP="00445A89">
      <w:pPr>
        <w:pStyle w:val="FootnoteText"/>
        <w:rPr>
          <w:rFonts w:ascii="Times New Roman" w:hAnsi="Times New Roman" w:cs="Times New Roman"/>
          <w:sz w:val="16"/>
          <w:szCs w:val="16"/>
        </w:rPr>
      </w:pPr>
      <w:r w:rsidRPr="000C30AB">
        <w:rPr>
          <w:rFonts w:ascii="Times New Roman" w:hAnsi="Times New Roman" w:cs="Times New Roman"/>
          <w:sz w:val="16"/>
          <w:szCs w:val="16"/>
        </w:rPr>
        <w:t>http://www.9adar.org/wp-content/uploads/2015/10/Constructive-Conflict-in-Jewish-Tradition-by-Howard-Kaminsky.pdf</w:t>
      </w:r>
    </w:p>
  </w:footnote>
  <w:footnote w:id="10">
    <w:p w:rsidR="00445A89" w:rsidRPr="000C30AB" w:rsidRDefault="00445A89" w:rsidP="00445A89">
      <w:pPr>
        <w:pStyle w:val="FootnoteText"/>
        <w:rPr>
          <w:rFonts w:ascii="Times New Roman" w:hAnsi="Times New Roman" w:cs="Times New Roman"/>
          <w:sz w:val="16"/>
          <w:szCs w:val="16"/>
        </w:rPr>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Ken </w:t>
      </w:r>
      <w:proofErr w:type="spellStart"/>
      <w:r w:rsidRPr="000C30AB">
        <w:rPr>
          <w:rFonts w:ascii="Times New Roman" w:hAnsi="Times New Roman" w:cs="Times New Roman"/>
          <w:sz w:val="16"/>
          <w:szCs w:val="16"/>
        </w:rPr>
        <w:t>Sande</w:t>
      </w:r>
      <w:proofErr w:type="spellEnd"/>
      <w:r w:rsidRPr="000C30AB">
        <w:rPr>
          <w:rFonts w:ascii="Times New Roman" w:hAnsi="Times New Roman" w:cs="Times New Roman"/>
          <w:sz w:val="16"/>
          <w:szCs w:val="16"/>
        </w:rPr>
        <w:t xml:space="preserve">, </w:t>
      </w:r>
      <w:r w:rsidRPr="000C30AB">
        <w:rPr>
          <w:rFonts w:ascii="Times New Roman" w:hAnsi="Times New Roman" w:cs="Times New Roman"/>
          <w:i/>
          <w:iCs/>
          <w:sz w:val="16"/>
          <w:szCs w:val="16"/>
        </w:rPr>
        <w:t>The Peacemaker, A Biblical Guide to Resolving Personal Conflict Third Edition</w:t>
      </w:r>
      <w:r w:rsidRPr="000C30AB">
        <w:rPr>
          <w:rFonts w:ascii="Times New Roman" w:hAnsi="Times New Roman" w:cs="Times New Roman"/>
          <w:sz w:val="16"/>
          <w:szCs w:val="16"/>
        </w:rPr>
        <w:t xml:space="preserve">, USA: Baker Books, 2004, pp. 29 – 31.   </w:t>
      </w:r>
    </w:p>
  </w:footnote>
  <w:footnote w:id="11">
    <w:p w:rsidR="00445A89" w:rsidRDefault="00445A89" w:rsidP="00445A89">
      <w:pPr>
        <w:pStyle w:val="FootnoteText"/>
        <w:bidi/>
        <w:rPr>
          <w:rtl/>
        </w:rPr>
      </w:pPr>
      <w:r>
        <w:rPr>
          <w:rStyle w:val="FootnoteReference"/>
        </w:rPr>
        <w:footnoteRef/>
      </w:r>
      <w:r>
        <w:t xml:space="preserve"> </w:t>
      </w:r>
      <w:r>
        <w:rPr>
          <w:rFonts w:hint="cs"/>
          <w:rtl/>
        </w:rPr>
        <w:t xml:space="preserve"> </w:t>
      </w:r>
      <w:r w:rsidRPr="00342F89">
        <w:t>http://waqfeya.com/book.php?bid=</w:t>
      </w:r>
      <w:bookmarkStart w:id="0" w:name="_GoBack"/>
      <w:bookmarkEnd w:id="0"/>
      <w:r w:rsidRPr="00342F89">
        <w:t>11553</w:t>
      </w:r>
    </w:p>
  </w:footnote>
  <w:footnote w:id="12">
    <w:p w:rsidR="00A50BF6" w:rsidRDefault="00A50BF6" w:rsidP="00A50BF6">
      <w:pPr>
        <w:pStyle w:val="FootnoteText"/>
      </w:pPr>
      <w:r w:rsidRPr="000C30AB">
        <w:rPr>
          <w:rStyle w:val="FootnoteReference"/>
          <w:rFonts w:ascii="Times New Roman" w:hAnsi="Times New Roman" w:cs="Times New Roman"/>
          <w:sz w:val="16"/>
          <w:szCs w:val="16"/>
        </w:rPr>
        <w:footnoteRef/>
      </w:r>
      <w:r w:rsidRPr="000C30AB">
        <w:rPr>
          <w:rFonts w:ascii="Times New Roman" w:hAnsi="Times New Roman" w:cs="Times New Roman"/>
          <w:sz w:val="16"/>
          <w:szCs w:val="16"/>
        </w:rPr>
        <w:t xml:space="preserve"> Johnson, Johnson and </w:t>
      </w:r>
      <w:proofErr w:type="spellStart"/>
      <w:r w:rsidRPr="000C30AB">
        <w:rPr>
          <w:rFonts w:ascii="Times New Roman" w:hAnsi="Times New Roman" w:cs="Times New Roman"/>
          <w:sz w:val="16"/>
          <w:szCs w:val="16"/>
        </w:rPr>
        <w:t>Tjosvold</w:t>
      </w:r>
      <w:proofErr w:type="spellEnd"/>
      <w:r w:rsidRPr="000C30AB">
        <w:rPr>
          <w:rFonts w:ascii="Times New Roman" w:hAnsi="Times New Roman" w:cs="Times New Roman"/>
          <w:sz w:val="16"/>
          <w:szCs w:val="16"/>
        </w:rPr>
        <w:t xml:space="preserve">, “Constructive Controversy: The Value of Intellectual Opposition” in (Coleman, Deutsch and Marcus eds.) </w:t>
      </w:r>
      <w:r w:rsidRPr="000C30AB">
        <w:rPr>
          <w:rFonts w:ascii="Times New Roman" w:hAnsi="Times New Roman" w:cs="Times New Roman"/>
          <w:i/>
          <w:iCs/>
          <w:sz w:val="16"/>
          <w:szCs w:val="16"/>
        </w:rPr>
        <w:t>The Handbook of Conflict Resolution: Theory and Practice, 3</w:t>
      </w:r>
      <w:r w:rsidRPr="000C30AB">
        <w:rPr>
          <w:rFonts w:ascii="Times New Roman" w:hAnsi="Times New Roman" w:cs="Times New Roman"/>
          <w:i/>
          <w:iCs/>
          <w:sz w:val="16"/>
          <w:szCs w:val="16"/>
          <w:vertAlign w:val="superscript"/>
        </w:rPr>
        <w:t>rd</w:t>
      </w:r>
      <w:r w:rsidRPr="000C30AB">
        <w:rPr>
          <w:rFonts w:ascii="Times New Roman" w:hAnsi="Times New Roman" w:cs="Times New Roman"/>
          <w:i/>
          <w:iCs/>
          <w:sz w:val="16"/>
          <w:szCs w:val="16"/>
        </w:rPr>
        <w:t xml:space="preserve"> Edition</w:t>
      </w:r>
      <w:r w:rsidRPr="000C30AB">
        <w:rPr>
          <w:rFonts w:ascii="Times New Roman" w:hAnsi="Times New Roman" w:cs="Times New Roman"/>
          <w:sz w:val="16"/>
          <w:szCs w:val="16"/>
        </w:rPr>
        <w:t xml:space="preserve">, </w:t>
      </w:r>
      <w:proofErr w:type="spellStart"/>
      <w:r w:rsidRPr="000C30AB">
        <w:rPr>
          <w:rFonts w:ascii="Times New Roman" w:hAnsi="Times New Roman" w:cs="Times New Roman"/>
          <w:sz w:val="16"/>
          <w:szCs w:val="16"/>
        </w:rPr>
        <w:t>Jossey</w:t>
      </w:r>
      <w:proofErr w:type="spellEnd"/>
      <w:r w:rsidRPr="000C30AB">
        <w:rPr>
          <w:rFonts w:ascii="Times New Roman" w:hAnsi="Times New Roman" w:cs="Times New Roman"/>
          <w:sz w:val="16"/>
          <w:szCs w:val="16"/>
        </w:rPr>
        <w:t xml:space="preserve">- Bass, 2014, pp. 76 – 103. </w:t>
      </w:r>
    </w:p>
  </w:footnote>
  <w:footnote w:id="13">
    <w:p w:rsidR="00137DC9" w:rsidRDefault="00137DC9" w:rsidP="00137DC9">
      <w:pPr>
        <w:pStyle w:val="FootnoteText"/>
      </w:pPr>
      <w:r>
        <w:rPr>
          <w:rStyle w:val="FootnoteReference"/>
        </w:rPr>
        <w:footnoteRef/>
      </w:r>
      <w:r>
        <w:t xml:space="preserve"> </w:t>
      </w:r>
      <w:r w:rsidRPr="00C845C5">
        <w:t>http://pcjcr.pardes.org/about-us/staff/</w:t>
      </w:r>
    </w:p>
  </w:footnote>
  <w:footnote w:id="14">
    <w:p w:rsidR="00137DC9" w:rsidRDefault="00137DC9" w:rsidP="00137DC9">
      <w:pPr>
        <w:pStyle w:val="FootnoteText"/>
      </w:pPr>
      <w:r>
        <w:rPr>
          <w:rStyle w:val="FootnoteReference"/>
        </w:rPr>
        <w:footnoteRef/>
      </w:r>
      <w:r>
        <w:t xml:space="preserve"> </w:t>
      </w:r>
      <w:r w:rsidRPr="00C845C5">
        <w:t>https://en.wikipedia.org/wiki/Taha_Jabir_Alalwani</w:t>
      </w:r>
    </w:p>
  </w:footnote>
  <w:footnote w:id="15">
    <w:p w:rsidR="00137DC9" w:rsidRDefault="00137DC9" w:rsidP="00137DC9">
      <w:pPr>
        <w:pStyle w:val="FootnoteText"/>
      </w:pPr>
      <w:r>
        <w:rPr>
          <w:rStyle w:val="FootnoteReference"/>
        </w:rPr>
        <w:footnoteRef/>
      </w:r>
      <w:r>
        <w:t xml:space="preserve"> </w:t>
      </w:r>
      <w:r w:rsidRPr="00773D94">
        <w:t>https://www.monergism.com/topics/mp3-audio-multimedia/all-north-american-speakers-messages/ken-sande</w:t>
      </w:r>
    </w:p>
  </w:footnote>
  <w:footnote w:id="16">
    <w:p w:rsidR="00137DC9" w:rsidRDefault="00137DC9" w:rsidP="00137DC9">
      <w:pPr>
        <w:pStyle w:val="FootnoteText"/>
      </w:pPr>
      <w:r>
        <w:rPr>
          <w:rStyle w:val="FootnoteReference"/>
        </w:rPr>
        <w:footnoteRef/>
      </w:r>
      <w:r>
        <w:t xml:space="preserve"> </w:t>
      </w:r>
      <w:r w:rsidRPr="00773D94">
        <w:t>https://en.wikipedia.org/wiki/David_W._Johnson_(scholar)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37" w:rsidRDefault="007F2937" w:rsidP="00BE0D6F">
    <w:pPr>
      <w:pStyle w:val="Header"/>
      <w:jc w:val="center"/>
      <w:rPr>
        <w:b/>
        <w:bCs/>
        <w:noProof/>
        <w:sz w:val="20"/>
        <w:szCs w:val="20"/>
      </w:rPr>
    </w:pPr>
    <w:r>
      <w:rPr>
        <w:noProof/>
      </w:rPr>
      <w:drawing>
        <wp:anchor distT="0" distB="0" distL="114300" distR="114300" simplePos="0" relativeHeight="251659264" behindDoc="0" locked="0" layoutInCell="1" allowOverlap="1">
          <wp:simplePos x="0" y="0"/>
          <wp:positionH relativeFrom="column">
            <wp:posOffset>3895725</wp:posOffset>
          </wp:positionH>
          <wp:positionV relativeFrom="paragraph">
            <wp:posOffset>-285750</wp:posOffset>
          </wp:positionV>
          <wp:extent cx="967740" cy="640080"/>
          <wp:effectExtent l="0" t="0" r="0" b="0"/>
          <wp:wrapSquare wrapText="bothSides"/>
          <wp:docPr id="1" name="Picture 1" descr="C:\Users\droth\AppData\Local\Microsoft\Windows\Temporary Internet Files\Content.Word\לוגו דיבור חד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th\AppData\Local\Microsoft\Windows\Temporary Internet Files\Content.Word\לוגו דיבור חדש.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640080"/>
                  </a:xfrm>
                  <a:prstGeom prst="rect">
                    <a:avLst/>
                  </a:prstGeom>
                  <a:noFill/>
                  <a:ln>
                    <a:noFill/>
                  </a:ln>
                </pic:spPr>
              </pic:pic>
            </a:graphicData>
          </a:graphic>
        </wp:anchor>
      </w:drawing>
    </w:r>
  </w:p>
  <w:p w:rsidR="007F2937" w:rsidRDefault="007F2937" w:rsidP="00BE0D6F">
    <w:pPr>
      <w:pStyle w:val="Header"/>
      <w:jc w:val="right"/>
      <w:rPr>
        <w:b/>
        <w:bCs/>
        <w:noProof/>
        <w:sz w:val="20"/>
        <w:szCs w:val="20"/>
      </w:rPr>
    </w:pPr>
  </w:p>
  <w:p w:rsidR="007F2937" w:rsidRPr="00BB3599" w:rsidRDefault="007F2937" w:rsidP="00BB3599">
    <w:pPr>
      <w:pStyle w:val="Header"/>
      <w:jc w:val="center"/>
      <w:rPr>
        <w:rFonts w:asciiTheme="minorBidi" w:hAnsiTheme="minorBidi"/>
        <w:b/>
        <w:bCs/>
        <w:noProof/>
        <w:sz w:val="18"/>
        <w:szCs w:val="18"/>
      </w:rPr>
    </w:pPr>
    <w:r w:rsidRPr="00BB3599">
      <w:rPr>
        <w:rFonts w:hint="eastAsia"/>
        <w:b/>
        <w:bCs/>
        <w:noProof/>
        <w:sz w:val="18"/>
        <w:szCs w:val="18"/>
        <w:rtl/>
        <w:lang w:bidi="ar-SA"/>
      </w:rPr>
      <w:t>حديث</w:t>
    </w:r>
    <w:r w:rsidRPr="00BB3599">
      <w:rPr>
        <w:b/>
        <w:bCs/>
        <w:noProof/>
        <w:sz w:val="18"/>
        <w:szCs w:val="18"/>
        <w:rtl/>
        <w:lang w:bidi="ar-SA"/>
      </w:rPr>
      <w:t xml:space="preserve"> </w:t>
    </w:r>
    <w:r w:rsidRPr="00BB3599">
      <w:rPr>
        <w:rFonts w:hint="eastAsia"/>
        <w:b/>
        <w:bCs/>
        <w:noProof/>
        <w:sz w:val="18"/>
        <w:szCs w:val="18"/>
        <w:rtl/>
        <w:lang w:bidi="ar-SA"/>
      </w:rPr>
      <w:t>جديد</w:t>
    </w:r>
    <w:r w:rsidRPr="00BB3599">
      <w:rPr>
        <w:b/>
        <w:bCs/>
        <w:noProof/>
        <w:sz w:val="18"/>
        <w:szCs w:val="18"/>
        <w:rtl/>
      </w:rPr>
      <w:t xml:space="preserve">: </w:t>
    </w:r>
    <w:r w:rsidRPr="00BB3599">
      <w:rPr>
        <w:rFonts w:hint="eastAsia"/>
        <w:b/>
        <w:bCs/>
        <w:noProof/>
        <w:sz w:val="18"/>
        <w:szCs w:val="18"/>
        <w:rtl/>
        <w:lang w:bidi="ar-SA"/>
      </w:rPr>
      <w:t>اسبوع</w:t>
    </w:r>
    <w:r w:rsidRPr="00BB3599">
      <w:rPr>
        <w:b/>
        <w:bCs/>
        <w:noProof/>
        <w:sz w:val="18"/>
        <w:szCs w:val="18"/>
        <w:rtl/>
        <w:lang w:bidi="ar-SA"/>
      </w:rPr>
      <w:t xml:space="preserve"> </w:t>
    </w:r>
    <w:r w:rsidRPr="00BB3599">
      <w:rPr>
        <w:rFonts w:hint="eastAsia"/>
        <w:b/>
        <w:bCs/>
        <w:noProof/>
        <w:sz w:val="18"/>
        <w:szCs w:val="18"/>
        <w:rtl/>
        <w:lang w:bidi="ar-SA"/>
      </w:rPr>
      <w:t>النهوض</w:t>
    </w:r>
    <w:r w:rsidRPr="00BB3599">
      <w:rPr>
        <w:b/>
        <w:bCs/>
        <w:noProof/>
        <w:sz w:val="18"/>
        <w:szCs w:val="18"/>
        <w:rtl/>
        <w:lang w:bidi="ar-SA"/>
      </w:rPr>
      <w:t xml:space="preserve"> </w:t>
    </w:r>
    <w:r w:rsidRPr="00BB3599">
      <w:rPr>
        <w:rFonts w:hint="eastAsia"/>
        <w:b/>
        <w:bCs/>
        <w:noProof/>
        <w:sz w:val="18"/>
        <w:szCs w:val="18"/>
        <w:rtl/>
        <w:lang w:bidi="ar-SA"/>
      </w:rPr>
      <w:t>بالحوار</w:t>
    </w:r>
    <w:r w:rsidRPr="00BB3599">
      <w:rPr>
        <w:b/>
        <w:bCs/>
        <w:noProof/>
        <w:sz w:val="18"/>
        <w:szCs w:val="18"/>
        <w:rtl/>
        <w:lang w:bidi="ar-SA"/>
      </w:rPr>
      <w:t xml:space="preserve"> </w:t>
    </w:r>
    <w:r w:rsidRPr="00BB3599">
      <w:rPr>
        <w:rFonts w:hint="eastAsia"/>
        <w:b/>
        <w:bCs/>
        <w:noProof/>
        <w:sz w:val="18"/>
        <w:szCs w:val="18"/>
        <w:rtl/>
        <w:lang w:bidi="ar-SA"/>
      </w:rPr>
      <w:t>البناء</w:t>
    </w:r>
    <w:r w:rsidRPr="00BB3599">
      <w:rPr>
        <w:b/>
        <w:bCs/>
        <w:noProof/>
        <w:sz w:val="18"/>
        <w:szCs w:val="18"/>
        <w:rtl/>
      </w:rPr>
      <w:t xml:space="preserve"> </w:t>
    </w:r>
    <w:r>
      <w:rPr>
        <w:b/>
        <w:bCs/>
        <w:noProof/>
        <w:sz w:val="18"/>
        <w:szCs w:val="18"/>
      </w:rPr>
      <w:t>/</w:t>
    </w:r>
    <w:r w:rsidRPr="00BB3599">
      <w:rPr>
        <w:rFonts w:asciiTheme="minorBidi" w:hAnsiTheme="minorBidi"/>
        <w:b/>
        <w:bCs/>
        <w:noProof/>
        <w:sz w:val="18"/>
        <w:szCs w:val="18"/>
      </w:rPr>
      <w:t xml:space="preserve"> Week of Constructive Conflict </w:t>
    </w:r>
    <w:r w:rsidRPr="00BB3599">
      <w:rPr>
        <w:rFonts w:asciiTheme="minorBidi" w:hAnsiTheme="minorBidi"/>
        <w:b/>
        <w:bCs/>
        <w:noProof/>
        <w:sz w:val="18"/>
        <w:szCs w:val="18"/>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1D5"/>
    <w:multiLevelType w:val="hybridMultilevel"/>
    <w:tmpl w:val="1EC6D48E"/>
    <w:lvl w:ilvl="0" w:tplc="BA5618A0">
      <w:start w:val="100"/>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333D87"/>
    <w:multiLevelType w:val="hybridMultilevel"/>
    <w:tmpl w:val="2FB47E50"/>
    <w:lvl w:ilvl="0" w:tplc="DDF6E5FA">
      <w:start w:val="3"/>
      <w:numFmt w:val="bullet"/>
      <w:lvlText w:val=""/>
      <w:lvlJc w:val="left"/>
      <w:pPr>
        <w:ind w:left="2880" w:hanging="360"/>
      </w:pPr>
      <w:rPr>
        <w:rFonts w:ascii="Symbol" w:eastAsiaTheme="minorEastAsia" w:hAnsi="Symbol" w:cstheme="maj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A4F01CF"/>
    <w:multiLevelType w:val="hybridMultilevel"/>
    <w:tmpl w:val="FCA296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0E0E70"/>
    <w:multiLevelType w:val="hybridMultilevel"/>
    <w:tmpl w:val="FC144BCE"/>
    <w:lvl w:ilvl="0" w:tplc="6B481C52">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4">
    <w:nsid w:val="20330034"/>
    <w:multiLevelType w:val="hybridMultilevel"/>
    <w:tmpl w:val="9D9C00F0"/>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381BDF"/>
    <w:multiLevelType w:val="hybridMultilevel"/>
    <w:tmpl w:val="D3FCFC92"/>
    <w:lvl w:ilvl="0" w:tplc="2974D004">
      <w:start w:val="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57132"/>
    <w:multiLevelType w:val="hybridMultilevel"/>
    <w:tmpl w:val="CFDA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D415D"/>
    <w:multiLevelType w:val="hybridMultilevel"/>
    <w:tmpl w:val="A1C2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62144"/>
    <w:multiLevelType w:val="hybridMultilevel"/>
    <w:tmpl w:val="26642B7E"/>
    <w:lvl w:ilvl="0" w:tplc="04B4DB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E6639"/>
    <w:multiLevelType w:val="hybridMultilevel"/>
    <w:tmpl w:val="30C45C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B25A31"/>
    <w:multiLevelType w:val="hybridMultilevel"/>
    <w:tmpl w:val="450439B4"/>
    <w:lvl w:ilvl="0" w:tplc="1C86CA08">
      <w:start w:val="3"/>
      <w:numFmt w:val="bullet"/>
      <w:lvlText w:val=""/>
      <w:lvlJc w:val="left"/>
      <w:pPr>
        <w:ind w:left="3240" w:hanging="360"/>
      </w:pPr>
      <w:rPr>
        <w:rFonts w:ascii="Wingdings" w:eastAsiaTheme="minorHAnsi" w:hAnsi="Wingdings" w:cstheme="maj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50DE115A"/>
    <w:multiLevelType w:val="hybridMultilevel"/>
    <w:tmpl w:val="86E8EC58"/>
    <w:lvl w:ilvl="0" w:tplc="2402CF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1D76455"/>
    <w:multiLevelType w:val="hybridMultilevel"/>
    <w:tmpl w:val="A73044E4"/>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EBF0C1C"/>
    <w:multiLevelType w:val="hybridMultilevel"/>
    <w:tmpl w:val="7DC201EA"/>
    <w:lvl w:ilvl="0" w:tplc="8E306300">
      <w:start w:val="500"/>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56A680A"/>
    <w:multiLevelType w:val="hybridMultilevel"/>
    <w:tmpl w:val="9C34E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1E6083"/>
    <w:multiLevelType w:val="hybridMultilevel"/>
    <w:tmpl w:val="09E86C1C"/>
    <w:lvl w:ilvl="0" w:tplc="B7BA064C">
      <w:start w:val="32"/>
      <w:numFmt w:val="bullet"/>
      <w:lvlText w:val="-"/>
      <w:lvlJc w:val="left"/>
      <w:pPr>
        <w:ind w:left="720" w:hanging="360"/>
      </w:pPr>
      <w:rPr>
        <w:rFonts w:ascii="Arial" w:eastAsiaTheme="minorHAnsi" w:hAnsi="Arial" w:cs="Aria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175455"/>
    <w:multiLevelType w:val="hybridMultilevel"/>
    <w:tmpl w:val="965CCE2A"/>
    <w:lvl w:ilvl="0" w:tplc="4A4A4CE6">
      <w:start w:val="32"/>
      <w:numFmt w:val="bullet"/>
      <w:lvlText w:val="-"/>
      <w:lvlJc w:val="left"/>
      <w:pPr>
        <w:ind w:left="720" w:hanging="360"/>
      </w:pPr>
      <w:rPr>
        <w:rFonts w:ascii="Arial" w:eastAsia="Calibri" w:hAnsi="Arial" w:cs="Aria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12"/>
  </w:num>
  <w:num w:numId="5">
    <w:abstractNumId w:val="4"/>
  </w:num>
  <w:num w:numId="6">
    <w:abstractNumId w:val="5"/>
  </w:num>
  <w:num w:numId="7">
    <w:abstractNumId w:val="8"/>
  </w:num>
  <w:num w:numId="8">
    <w:abstractNumId w:val="9"/>
  </w:num>
  <w:num w:numId="9">
    <w:abstractNumId w:val="11"/>
  </w:num>
  <w:num w:numId="10">
    <w:abstractNumId w:val="10"/>
  </w:num>
  <w:num w:numId="11">
    <w:abstractNumId w:val="0"/>
  </w:num>
  <w:num w:numId="12">
    <w:abstractNumId w:val="1"/>
  </w:num>
  <w:num w:numId="13">
    <w:abstractNumId w:val="13"/>
  </w:num>
  <w:num w:numId="14">
    <w:abstractNumId w:val="6"/>
  </w:num>
  <w:num w:numId="15">
    <w:abstractNumId w:val="14"/>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E87627"/>
    <w:rsid w:val="000074B2"/>
    <w:rsid w:val="00026A9F"/>
    <w:rsid w:val="000B13FD"/>
    <w:rsid w:val="000C1370"/>
    <w:rsid w:val="000C30AB"/>
    <w:rsid w:val="000D4673"/>
    <w:rsid w:val="000D7C09"/>
    <w:rsid w:val="000F2E86"/>
    <w:rsid w:val="00110E61"/>
    <w:rsid w:val="00137C32"/>
    <w:rsid w:val="00137DC9"/>
    <w:rsid w:val="001441D6"/>
    <w:rsid w:val="0014717F"/>
    <w:rsid w:val="00155178"/>
    <w:rsid w:val="00166B93"/>
    <w:rsid w:val="00174BDE"/>
    <w:rsid w:val="00193C53"/>
    <w:rsid w:val="001A1BCC"/>
    <w:rsid w:val="00254782"/>
    <w:rsid w:val="0028482B"/>
    <w:rsid w:val="00290106"/>
    <w:rsid w:val="002F11C3"/>
    <w:rsid w:val="00342F89"/>
    <w:rsid w:val="00363B01"/>
    <w:rsid w:val="003640A1"/>
    <w:rsid w:val="0037015F"/>
    <w:rsid w:val="00397880"/>
    <w:rsid w:val="003C451B"/>
    <w:rsid w:val="003D01B1"/>
    <w:rsid w:val="00411DFD"/>
    <w:rsid w:val="00414BC4"/>
    <w:rsid w:val="00437E7C"/>
    <w:rsid w:val="00445A89"/>
    <w:rsid w:val="0048778E"/>
    <w:rsid w:val="004F138D"/>
    <w:rsid w:val="004F4CC3"/>
    <w:rsid w:val="00513ADD"/>
    <w:rsid w:val="00520F36"/>
    <w:rsid w:val="00547939"/>
    <w:rsid w:val="005652C3"/>
    <w:rsid w:val="005653E6"/>
    <w:rsid w:val="005A58B5"/>
    <w:rsid w:val="005C0E82"/>
    <w:rsid w:val="005D0742"/>
    <w:rsid w:val="005E4A21"/>
    <w:rsid w:val="00600173"/>
    <w:rsid w:val="006124E6"/>
    <w:rsid w:val="0063173C"/>
    <w:rsid w:val="0063700B"/>
    <w:rsid w:val="00695FBE"/>
    <w:rsid w:val="006E07B3"/>
    <w:rsid w:val="007015DB"/>
    <w:rsid w:val="00710EED"/>
    <w:rsid w:val="0075337A"/>
    <w:rsid w:val="00764580"/>
    <w:rsid w:val="007A0A2D"/>
    <w:rsid w:val="007A1717"/>
    <w:rsid w:val="007C6965"/>
    <w:rsid w:val="007F2937"/>
    <w:rsid w:val="00822B1E"/>
    <w:rsid w:val="00880179"/>
    <w:rsid w:val="008877A4"/>
    <w:rsid w:val="008A2F28"/>
    <w:rsid w:val="008A4FBA"/>
    <w:rsid w:val="008E028D"/>
    <w:rsid w:val="009021E8"/>
    <w:rsid w:val="00902805"/>
    <w:rsid w:val="00916AAF"/>
    <w:rsid w:val="00925463"/>
    <w:rsid w:val="00934258"/>
    <w:rsid w:val="00940ACB"/>
    <w:rsid w:val="00947E99"/>
    <w:rsid w:val="009560F9"/>
    <w:rsid w:val="00967002"/>
    <w:rsid w:val="009A62D3"/>
    <w:rsid w:val="009B6CC5"/>
    <w:rsid w:val="009D403D"/>
    <w:rsid w:val="009D71BD"/>
    <w:rsid w:val="00A13DCE"/>
    <w:rsid w:val="00A24426"/>
    <w:rsid w:val="00A471A7"/>
    <w:rsid w:val="00A50BF6"/>
    <w:rsid w:val="00A52248"/>
    <w:rsid w:val="00A91B3A"/>
    <w:rsid w:val="00AB34CF"/>
    <w:rsid w:val="00AC45D3"/>
    <w:rsid w:val="00AD14A8"/>
    <w:rsid w:val="00AD797F"/>
    <w:rsid w:val="00AF23B5"/>
    <w:rsid w:val="00B11C23"/>
    <w:rsid w:val="00B218FB"/>
    <w:rsid w:val="00B41EBA"/>
    <w:rsid w:val="00B600DC"/>
    <w:rsid w:val="00B6071E"/>
    <w:rsid w:val="00B76C4B"/>
    <w:rsid w:val="00B970ED"/>
    <w:rsid w:val="00BB3599"/>
    <w:rsid w:val="00BB704A"/>
    <w:rsid w:val="00BD0F5E"/>
    <w:rsid w:val="00BE0D6F"/>
    <w:rsid w:val="00BE2507"/>
    <w:rsid w:val="00BE6BB7"/>
    <w:rsid w:val="00C16D9E"/>
    <w:rsid w:val="00C25FF7"/>
    <w:rsid w:val="00C27431"/>
    <w:rsid w:val="00C32697"/>
    <w:rsid w:val="00C42279"/>
    <w:rsid w:val="00C96091"/>
    <w:rsid w:val="00CD2C95"/>
    <w:rsid w:val="00D0221C"/>
    <w:rsid w:val="00D113C7"/>
    <w:rsid w:val="00D24AE1"/>
    <w:rsid w:val="00D37FB8"/>
    <w:rsid w:val="00D40601"/>
    <w:rsid w:val="00D87BFB"/>
    <w:rsid w:val="00E019D9"/>
    <w:rsid w:val="00E159DC"/>
    <w:rsid w:val="00E6604E"/>
    <w:rsid w:val="00E81503"/>
    <w:rsid w:val="00E87627"/>
    <w:rsid w:val="00EA5938"/>
    <w:rsid w:val="00EB64CE"/>
    <w:rsid w:val="00EC23FC"/>
    <w:rsid w:val="00ED6C7B"/>
    <w:rsid w:val="00ED7E72"/>
    <w:rsid w:val="00F03424"/>
    <w:rsid w:val="00F655B7"/>
    <w:rsid w:val="00F6713B"/>
    <w:rsid w:val="00F77AA5"/>
    <w:rsid w:val="00F92A7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CE"/>
  </w:style>
  <w:style w:type="paragraph" w:styleId="Heading1">
    <w:name w:val="heading 1"/>
    <w:basedOn w:val="Normal"/>
    <w:next w:val="Normal"/>
    <w:link w:val="Heading1Char"/>
    <w:uiPriority w:val="9"/>
    <w:qFormat/>
    <w:rsid w:val="005D0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6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62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87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7627"/>
    <w:rPr>
      <w:color w:val="0000FF" w:themeColor="hyperlink"/>
      <w:u w:val="single"/>
    </w:rPr>
  </w:style>
  <w:style w:type="paragraph" w:styleId="ListParagraph">
    <w:name w:val="List Paragraph"/>
    <w:basedOn w:val="Normal"/>
    <w:uiPriority w:val="34"/>
    <w:qFormat/>
    <w:rsid w:val="00E87627"/>
    <w:pPr>
      <w:ind w:left="720"/>
      <w:contextualSpacing/>
    </w:pPr>
  </w:style>
  <w:style w:type="paragraph" w:styleId="FootnoteText">
    <w:name w:val="footnote text"/>
    <w:aliases w:val="FT"/>
    <w:basedOn w:val="Normal"/>
    <w:link w:val="FootnoteTextChar"/>
    <w:uiPriority w:val="99"/>
    <w:unhideWhenUsed/>
    <w:rsid w:val="00E87627"/>
    <w:pPr>
      <w:spacing w:after="0" w:line="240" w:lineRule="auto"/>
    </w:pPr>
    <w:rPr>
      <w:rFonts w:ascii="Calibri" w:eastAsia="Calibri" w:hAnsi="Calibri" w:cs="Arial"/>
      <w:sz w:val="20"/>
      <w:szCs w:val="20"/>
    </w:rPr>
  </w:style>
  <w:style w:type="character" w:customStyle="1" w:styleId="FootnoteTextChar">
    <w:name w:val="Footnote Text Char"/>
    <w:aliases w:val="FT Char"/>
    <w:basedOn w:val="DefaultParagraphFont"/>
    <w:link w:val="FootnoteText"/>
    <w:uiPriority w:val="99"/>
    <w:rsid w:val="00E87627"/>
    <w:rPr>
      <w:rFonts w:ascii="Calibri" w:eastAsia="Calibri" w:hAnsi="Calibri" w:cs="Arial"/>
      <w:sz w:val="20"/>
      <w:szCs w:val="20"/>
    </w:rPr>
  </w:style>
  <w:style w:type="character" w:styleId="FootnoteReference">
    <w:name w:val="footnote reference"/>
    <w:aliases w:val="FTREF"/>
    <w:uiPriority w:val="99"/>
    <w:unhideWhenUsed/>
    <w:rsid w:val="00E87627"/>
    <w:rPr>
      <w:vertAlign w:val="superscript"/>
    </w:rPr>
  </w:style>
  <w:style w:type="paragraph" w:styleId="Header">
    <w:name w:val="header"/>
    <w:basedOn w:val="Normal"/>
    <w:link w:val="HeaderChar"/>
    <w:uiPriority w:val="99"/>
    <w:unhideWhenUsed/>
    <w:rsid w:val="00E8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627"/>
  </w:style>
  <w:style w:type="paragraph" w:styleId="HTMLPreformatted">
    <w:name w:val="HTML Preformatted"/>
    <w:basedOn w:val="Normal"/>
    <w:link w:val="HTMLPreformattedChar"/>
    <w:uiPriority w:val="99"/>
    <w:unhideWhenUsed/>
    <w:rsid w:val="00E87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7627"/>
    <w:rPr>
      <w:rFonts w:ascii="Courier New" w:eastAsia="Times New Roman" w:hAnsi="Courier New" w:cs="Courier New"/>
      <w:sz w:val="20"/>
      <w:szCs w:val="20"/>
    </w:rPr>
  </w:style>
  <w:style w:type="paragraph" w:styleId="NoSpacing">
    <w:name w:val="No Spacing"/>
    <w:uiPriority w:val="1"/>
    <w:qFormat/>
    <w:rsid w:val="00E87627"/>
    <w:pPr>
      <w:spacing w:after="0" w:line="240" w:lineRule="auto"/>
    </w:pPr>
    <w:rPr>
      <w:lang w:bidi="ar-SA"/>
    </w:rPr>
  </w:style>
  <w:style w:type="character" w:customStyle="1" w:styleId="atitle">
    <w:name w:val="atitle"/>
    <w:basedOn w:val="DefaultParagraphFont"/>
    <w:rsid w:val="00E87627"/>
  </w:style>
  <w:style w:type="character" w:customStyle="1" w:styleId="Heading1Char">
    <w:name w:val="Heading 1 Char"/>
    <w:basedOn w:val="DefaultParagraphFont"/>
    <w:link w:val="Heading1"/>
    <w:uiPriority w:val="9"/>
    <w:rsid w:val="005D074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5D0742"/>
  </w:style>
  <w:style w:type="paragraph" w:styleId="NormalWeb">
    <w:name w:val="Normal (Web)"/>
    <w:basedOn w:val="Normal"/>
    <w:uiPriority w:val="99"/>
    <w:unhideWhenUsed/>
    <w:rsid w:val="005D0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0742"/>
  </w:style>
  <w:style w:type="character" w:styleId="Strong">
    <w:name w:val="Strong"/>
    <w:basedOn w:val="DefaultParagraphFont"/>
    <w:uiPriority w:val="22"/>
    <w:qFormat/>
    <w:rsid w:val="005D0742"/>
    <w:rPr>
      <w:b/>
      <w:bCs/>
    </w:rPr>
  </w:style>
  <w:style w:type="paragraph" w:styleId="BalloonText">
    <w:name w:val="Balloon Text"/>
    <w:basedOn w:val="Normal"/>
    <w:link w:val="BalloonTextChar"/>
    <w:uiPriority w:val="99"/>
    <w:semiHidden/>
    <w:unhideWhenUsed/>
    <w:rsid w:val="00BD0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5E"/>
    <w:rPr>
      <w:rFonts w:ascii="Tahoma" w:hAnsi="Tahoma" w:cs="Tahoma"/>
      <w:sz w:val="16"/>
      <w:szCs w:val="16"/>
    </w:rPr>
  </w:style>
  <w:style w:type="paragraph" w:styleId="Footer">
    <w:name w:val="footer"/>
    <w:basedOn w:val="Normal"/>
    <w:link w:val="FooterChar"/>
    <w:uiPriority w:val="99"/>
    <w:unhideWhenUsed/>
    <w:rsid w:val="00B218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18FB"/>
  </w:style>
  <w:style w:type="character" w:styleId="CommentReference">
    <w:name w:val="annotation reference"/>
    <w:basedOn w:val="DefaultParagraphFont"/>
    <w:uiPriority w:val="99"/>
    <w:semiHidden/>
    <w:unhideWhenUsed/>
    <w:rsid w:val="007015DB"/>
    <w:rPr>
      <w:sz w:val="16"/>
      <w:szCs w:val="16"/>
    </w:rPr>
  </w:style>
  <w:style w:type="paragraph" w:styleId="CommentText">
    <w:name w:val="annotation text"/>
    <w:basedOn w:val="Normal"/>
    <w:link w:val="CommentTextChar"/>
    <w:uiPriority w:val="99"/>
    <w:semiHidden/>
    <w:unhideWhenUsed/>
    <w:rsid w:val="007015DB"/>
    <w:pPr>
      <w:spacing w:line="240" w:lineRule="auto"/>
    </w:pPr>
    <w:rPr>
      <w:sz w:val="20"/>
      <w:szCs w:val="20"/>
    </w:rPr>
  </w:style>
  <w:style w:type="character" w:customStyle="1" w:styleId="CommentTextChar">
    <w:name w:val="Comment Text Char"/>
    <w:basedOn w:val="DefaultParagraphFont"/>
    <w:link w:val="CommentText"/>
    <w:uiPriority w:val="99"/>
    <w:semiHidden/>
    <w:rsid w:val="007015DB"/>
    <w:rPr>
      <w:sz w:val="20"/>
      <w:szCs w:val="20"/>
    </w:rPr>
  </w:style>
  <w:style w:type="paragraph" w:styleId="CommentSubject">
    <w:name w:val="annotation subject"/>
    <w:basedOn w:val="CommentText"/>
    <w:next w:val="CommentText"/>
    <w:link w:val="CommentSubjectChar"/>
    <w:uiPriority w:val="99"/>
    <w:semiHidden/>
    <w:unhideWhenUsed/>
    <w:rsid w:val="007015DB"/>
    <w:rPr>
      <w:b/>
      <w:bCs/>
    </w:rPr>
  </w:style>
  <w:style w:type="character" w:customStyle="1" w:styleId="CommentSubjectChar">
    <w:name w:val="Comment Subject Char"/>
    <w:basedOn w:val="CommentTextChar"/>
    <w:link w:val="CommentSubject"/>
    <w:uiPriority w:val="99"/>
    <w:semiHidden/>
    <w:rsid w:val="007015DB"/>
    <w:rPr>
      <w:b/>
      <w:bCs/>
      <w:sz w:val="20"/>
      <w:szCs w:val="20"/>
    </w:rPr>
  </w:style>
</w:styles>
</file>

<file path=word/webSettings.xml><?xml version="1.0" encoding="utf-8"?>
<w:webSettings xmlns:r="http://schemas.openxmlformats.org/officeDocument/2006/relationships" xmlns:w="http://schemas.openxmlformats.org/wordprocessingml/2006/main">
  <w:divs>
    <w:div w:id="500924355">
      <w:bodyDiv w:val="1"/>
      <w:marLeft w:val="0"/>
      <w:marRight w:val="0"/>
      <w:marTop w:val="0"/>
      <w:marBottom w:val="0"/>
      <w:divBdr>
        <w:top w:val="none" w:sz="0" w:space="0" w:color="auto"/>
        <w:left w:val="none" w:sz="0" w:space="0" w:color="auto"/>
        <w:bottom w:val="none" w:sz="0" w:space="0" w:color="auto"/>
        <w:right w:val="none" w:sz="0" w:space="0" w:color="auto"/>
      </w:divBdr>
    </w:div>
    <w:div w:id="654844950">
      <w:bodyDiv w:val="1"/>
      <w:marLeft w:val="0"/>
      <w:marRight w:val="0"/>
      <w:marTop w:val="0"/>
      <w:marBottom w:val="0"/>
      <w:divBdr>
        <w:top w:val="none" w:sz="0" w:space="0" w:color="auto"/>
        <w:left w:val="none" w:sz="0" w:space="0" w:color="auto"/>
        <w:bottom w:val="none" w:sz="0" w:space="0" w:color="auto"/>
        <w:right w:val="none" w:sz="0" w:space="0" w:color="auto"/>
      </w:divBdr>
    </w:div>
    <w:div w:id="738358394">
      <w:bodyDiv w:val="1"/>
      <w:marLeft w:val="0"/>
      <w:marRight w:val="0"/>
      <w:marTop w:val="0"/>
      <w:marBottom w:val="0"/>
      <w:divBdr>
        <w:top w:val="none" w:sz="0" w:space="0" w:color="auto"/>
        <w:left w:val="none" w:sz="0" w:space="0" w:color="auto"/>
        <w:bottom w:val="none" w:sz="0" w:space="0" w:color="auto"/>
        <w:right w:val="none" w:sz="0" w:space="0" w:color="auto"/>
      </w:divBdr>
      <w:divsChild>
        <w:div w:id="180827578">
          <w:marLeft w:val="0"/>
          <w:marRight w:val="0"/>
          <w:marTop w:val="0"/>
          <w:marBottom w:val="0"/>
          <w:divBdr>
            <w:top w:val="none" w:sz="0" w:space="0" w:color="auto"/>
            <w:left w:val="none" w:sz="0" w:space="0" w:color="auto"/>
            <w:bottom w:val="none" w:sz="0" w:space="0" w:color="auto"/>
            <w:right w:val="none" w:sz="0" w:space="0" w:color="auto"/>
          </w:divBdr>
          <w:divsChild>
            <w:div w:id="1464813660">
              <w:marLeft w:val="0"/>
              <w:marRight w:val="0"/>
              <w:marTop w:val="0"/>
              <w:marBottom w:val="0"/>
              <w:divBdr>
                <w:top w:val="none" w:sz="0" w:space="0" w:color="auto"/>
                <w:left w:val="none" w:sz="0" w:space="0" w:color="auto"/>
                <w:bottom w:val="none" w:sz="0" w:space="0" w:color="auto"/>
                <w:right w:val="none" w:sz="0" w:space="0" w:color="auto"/>
              </w:divBdr>
              <w:divsChild>
                <w:div w:id="44987572">
                  <w:marLeft w:val="0"/>
                  <w:marRight w:val="0"/>
                  <w:marTop w:val="0"/>
                  <w:marBottom w:val="0"/>
                  <w:divBdr>
                    <w:top w:val="none" w:sz="0" w:space="0" w:color="auto"/>
                    <w:left w:val="none" w:sz="0" w:space="0" w:color="auto"/>
                    <w:bottom w:val="none" w:sz="0" w:space="0" w:color="auto"/>
                    <w:right w:val="none" w:sz="0" w:space="0" w:color="auto"/>
                  </w:divBdr>
                  <w:divsChild>
                    <w:div w:id="446973290">
                      <w:marLeft w:val="0"/>
                      <w:marRight w:val="0"/>
                      <w:marTop w:val="0"/>
                      <w:marBottom w:val="0"/>
                      <w:divBdr>
                        <w:top w:val="none" w:sz="0" w:space="0" w:color="auto"/>
                        <w:left w:val="none" w:sz="0" w:space="0" w:color="auto"/>
                        <w:bottom w:val="none" w:sz="0" w:space="0" w:color="auto"/>
                        <w:right w:val="none" w:sz="0" w:space="0" w:color="auto"/>
                      </w:divBdr>
                      <w:divsChild>
                        <w:div w:id="1191725409">
                          <w:marLeft w:val="0"/>
                          <w:marRight w:val="0"/>
                          <w:marTop w:val="0"/>
                          <w:marBottom w:val="0"/>
                          <w:divBdr>
                            <w:top w:val="none" w:sz="0" w:space="0" w:color="auto"/>
                            <w:left w:val="none" w:sz="0" w:space="0" w:color="auto"/>
                            <w:bottom w:val="none" w:sz="0" w:space="0" w:color="auto"/>
                            <w:right w:val="none" w:sz="0" w:space="0" w:color="auto"/>
                          </w:divBdr>
                          <w:divsChild>
                            <w:div w:id="1608582026">
                              <w:marLeft w:val="0"/>
                              <w:marRight w:val="0"/>
                              <w:marTop w:val="0"/>
                              <w:marBottom w:val="0"/>
                              <w:divBdr>
                                <w:top w:val="none" w:sz="0" w:space="0" w:color="auto"/>
                                <w:left w:val="none" w:sz="0" w:space="0" w:color="auto"/>
                                <w:bottom w:val="none" w:sz="0" w:space="0" w:color="auto"/>
                                <w:right w:val="none" w:sz="0" w:space="0" w:color="auto"/>
                              </w:divBdr>
                              <w:divsChild>
                                <w:div w:id="438373276">
                                  <w:marLeft w:val="0"/>
                                  <w:marRight w:val="0"/>
                                  <w:marTop w:val="0"/>
                                  <w:marBottom w:val="0"/>
                                  <w:divBdr>
                                    <w:top w:val="none" w:sz="0" w:space="0" w:color="auto"/>
                                    <w:left w:val="none" w:sz="0" w:space="0" w:color="auto"/>
                                    <w:bottom w:val="none" w:sz="0" w:space="0" w:color="auto"/>
                                    <w:right w:val="none" w:sz="0" w:space="0" w:color="auto"/>
                                  </w:divBdr>
                                  <w:divsChild>
                                    <w:div w:id="1715233579">
                                      <w:marLeft w:val="0"/>
                                      <w:marRight w:val="0"/>
                                      <w:marTop w:val="0"/>
                                      <w:marBottom w:val="0"/>
                                      <w:divBdr>
                                        <w:top w:val="none" w:sz="0" w:space="0" w:color="auto"/>
                                        <w:left w:val="none" w:sz="0" w:space="0" w:color="auto"/>
                                        <w:bottom w:val="none" w:sz="0" w:space="0" w:color="auto"/>
                                        <w:right w:val="none" w:sz="0" w:space="0" w:color="auto"/>
                                      </w:divBdr>
                                      <w:divsChild>
                                        <w:div w:id="1498611911">
                                          <w:marLeft w:val="0"/>
                                          <w:marRight w:val="0"/>
                                          <w:marTop w:val="0"/>
                                          <w:marBottom w:val="0"/>
                                          <w:divBdr>
                                            <w:top w:val="none" w:sz="0" w:space="0" w:color="auto"/>
                                            <w:left w:val="none" w:sz="0" w:space="0" w:color="auto"/>
                                            <w:bottom w:val="none" w:sz="0" w:space="0" w:color="auto"/>
                                            <w:right w:val="none" w:sz="0" w:space="0" w:color="auto"/>
                                          </w:divBdr>
                                          <w:divsChild>
                                            <w:div w:id="1091043954">
                                              <w:marLeft w:val="0"/>
                                              <w:marRight w:val="0"/>
                                              <w:marTop w:val="0"/>
                                              <w:marBottom w:val="0"/>
                                              <w:divBdr>
                                                <w:top w:val="none" w:sz="0" w:space="0" w:color="auto"/>
                                                <w:left w:val="none" w:sz="0" w:space="0" w:color="auto"/>
                                                <w:bottom w:val="none" w:sz="0" w:space="0" w:color="auto"/>
                                                <w:right w:val="none" w:sz="0" w:space="0" w:color="auto"/>
                                              </w:divBdr>
                                              <w:divsChild>
                                                <w:div w:id="695619464">
                                                  <w:marLeft w:val="0"/>
                                                  <w:marRight w:val="0"/>
                                                  <w:marTop w:val="0"/>
                                                  <w:marBottom w:val="0"/>
                                                  <w:divBdr>
                                                    <w:top w:val="single" w:sz="12" w:space="2" w:color="FFFFCC"/>
                                                    <w:left w:val="single" w:sz="12" w:space="0" w:color="FFFFCC"/>
                                                    <w:bottom w:val="single" w:sz="12" w:space="2" w:color="FFFFCC"/>
                                                    <w:right w:val="single" w:sz="12" w:space="2" w:color="FFFFCC"/>
                                                  </w:divBdr>
                                                  <w:divsChild>
                                                    <w:div w:id="2018530444">
                                                      <w:marLeft w:val="0"/>
                                                      <w:marRight w:val="0"/>
                                                      <w:marTop w:val="0"/>
                                                      <w:marBottom w:val="0"/>
                                                      <w:divBdr>
                                                        <w:top w:val="none" w:sz="0" w:space="0" w:color="auto"/>
                                                        <w:left w:val="none" w:sz="0" w:space="0" w:color="auto"/>
                                                        <w:bottom w:val="none" w:sz="0" w:space="0" w:color="auto"/>
                                                        <w:right w:val="none" w:sz="0" w:space="0" w:color="auto"/>
                                                      </w:divBdr>
                                                      <w:divsChild>
                                                        <w:div w:id="837615792">
                                                          <w:marLeft w:val="0"/>
                                                          <w:marRight w:val="0"/>
                                                          <w:marTop w:val="0"/>
                                                          <w:marBottom w:val="0"/>
                                                          <w:divBdr>
                                                            <w:top w:val="none" w:sz="0" w:space="0" w:color="auto"/>
                                                            <w:left w:val="none" w:sz="0" w:space="0" w:color="auto"/>
                                                            <w:bottom w:val="none" w:sz="0" w:space="0" w:color="auto"/>
                                                            <w:right w:val="none" w:sz="0" w:space="0" w:color="auto"/>
                                                          </w:divBdr>
                                                          <w:divsChild>
                                                            <w:div w:id="1899591920">
                                                              <w:marLeft w:val="0"/>
                                                              <w:marRight w:val="0"/>
                                                              <w:marTop w:val="0"/>
                                                              <w:marBottom w:val="0"/>
                                                              <w:divBdr>
                                                                <w:top w:val="none" w:sz="0" w:space="0" w:color="auto"/>
                                                                <w:left w:val="none" w:sz="0" w:space="0" w:color="auto"/>
                                                                <w:bottom w:val="none" w:sz="0" w:space="0" w:color="auto"/>
                                                                <w:right w:val="none" w:sz="0" w:space="0" w:color="auto"/>
                                                              </w:divBdr>
                                                              <w:divsChild>
                                                                <w:div w:id="1035540675">
                                                                  <w:marLeft w:val="0"/>
                                                                  <w:marRight w:val="0"/>
                                                                  <w:marTop w:val="0"/>
                                                                  <w:marBottom w:val="0"/>
                                                                  <w:divBdr>
                                                                    <w:top w:val="none" w:sz="0" w:space="0" w:color="auto"/>
                                                                    <w:left w:val="none" w:sz="0" w:space="0" w:color="auto"/>
                                                                    <w:bottom w:val="none" w:sz="0" w:space="0" w:color="auto"/>
                                                                    <w:right w:val="none" w:sz="0" w:space="0" w:color="auto"/>
                                                                  </w:divBdr>
                                                                  <w:divsChild>
                                                                    <w:div w:id="594555268">
                                                                      <w:marLeft w:val="0"/>
                                                                      <w:marRight w:val="0"/>
                                                                      <w:marTop w:val="0"/>
                                                                      <w:marBottom w:val="0"/>
                                                                      <w:divBdr>
                                                                        <w:top w:val="none" w:sz="0" w:space="0" w:color="auto"/>
                                                                        <w:left w:val="none" w:sz="0" w:space="0" w:color="auto"/>
                                                                        <w:bottom w:val="none" w:sz="0" w:space="0" w:color="auto"/>
                                                                        <w:right w:val="none" w:sz="0" w:space="0" w:color="auto"/>
                                                                      </w:divBdr>
                                                                      <w:divsChild>
                                                                        <w:div w:id="434592874">
                                                                          <w:marLeft w:val="0"/>
                                                                          <w:marRight w:val="0"/>
                                                                          <w:marTop w:val="0"/>
                                                                          <w:marBottom w:val="0"/>
                                                                          <w:divBdr>
                                                                            <w:top w:val="none" w:sz="0" w:space="0" w:color="auto"/>
                                                                            <w:left w:val="none" w:sz="0" w:space="0" w:color="auto"/>
                                                                            <w:bottom w:val="none" w:sz="0" w:space="0" w:color="auto"/>
                                                                            <w:right w:val="none" w:sz="0" w:space="0" w:color="auto"/>
                                                                          </w:divBdr>
                                                                          <w:divsChild>
                                                                            <w:div w:id="1516458577">
                                                                              <w:marLeft w:val="0"/>
                                                                              <w:marRight w:val="0"/>
                                                                              <w:marTop w:val="0"/>
                                                                              <w:marBottom w:val="0"/>
                                                                              <w:divBdr>
                                                                                <w:top w:val="none" w:sz="0" w:space="0" w:color="auto"/>
                                                                                <w:left w:val="none" w:sz="0" w:space="0" w:color="auto"/>
                                                                                <w:bottom w:val="none" w:sz="0" w:space="0" w:color="auto"/>
                                                                                <w:right w:val="none" w:sz="0" w:space="0" w:color="auto"/>
                                                                              </w:divBdr>
                                                                              <w:divsChild>
                                                                                <w:div w:id="427122734">
                                                                                  <w:marLeft w:val="0"/>
                                                                                  <w:marRight w:val="0"/>
                                                                                  <w:marTop w:val="0"/>
                                                                                  <w:marBottom w:val="0"/>
                                                                                  <w:divBdr>
                                                                                    <w:top w:val="none" w:sz="0" w:space="0" w:color="auto"/>
                                                                                    <w:left w:val="none" w:sz="0" w:space="0" w:color="auto"/>
                                                                                    <w:bottom w:val="none" w:sz="0" w:space="0" w:color="auto"/>
                                                                                    <w:right w:val="none" w:sz="0" w:space="0" w:color="auto"/>
                                                                                  </w:divBdr>
                                                                                  <w:divsChild>
                                                                                    <w:div w:id="1698115067">
                                                                                      <w:marLeft w:val="0"/>
                                                                                      <w:marRight w:val="0"/>
                                                                                      <w:marTop w:val="0"/>
                                                                                      <w:marBottom w:val="0"/>
                                                                                      <w:divBdr>
                                                                                        <w:top w:val="none" w:sz="0" w:space="0" w:color="auto"/>
                                                                                        <w:left w:val="none" w:sz="0" w:space="0" w:color="auto"/>
                                                                                        <w:bottom w:val="none" w:sz="0" w:space="0" w:color="auto"/>
                                                                                        <w:right w:val="none" w:sz="0" w:space="0" w:color="auto"/>
                                                                                      </w:divBdr>
                                                                                      <w:divsChild>
                                                                                        <w:div w:id="1781683145">
                                                                                          <w:marLeft w:val="0"/>
                                                                                          <w:marRight w:val="0"/>
                                                                                          <w:marTop w:val="0"/>
                                                                                          <w:marBottom w:val="0"/>
                                                                                          <w:divBdr>
                                                                                            <w:top w:val="none" w:sz="0" w:space="0" w:color="auto"/>
                                                                                            <w:left w:val="none" w:sz="0" w:space="0" w:color="auto"/>
                                                                                            <w:bottom w:val="none" w:sz="0" w:space="0" w:color="auto"/>
                                                                                            <w:right w:val="none" w:sz="0" w:space="0" w:color="auto"/>
                                                                                          </w:divBdr>
                                                                                          <w:divsChild>
                                                                                            <w:div w:id="1694912650">
                                                                                              <w:marLeft w:val="120"/>
                                                                                              <w:marRight w:val="0"/>
                                                                                              <w:marTop w:val="0"/>
                                                                                              <w:marBottom w:val="150"/>
                                                                                              <w:divBdr>
                                                                                                <w:top w:val="single" w:sz="2" w:space="0" w:color="EFEFEF"/>
                                                                                                <w:left w:val="single" w:sz="6" w:space="0" w:color="EFEFEF"/>
                                                                                                <w:bottom w:val="single" w:sz="6" w:space="0" w:color="E2E2E2"/>
                                                                                                <w:right w:val="single" w:sz="6" w:space="0" w:color="EFEFEF"/>
                                                                                              </w:divBdr>
                                                                                              <w:divsChild>
                                                                                                <w:div w:id="2057856100">
                                                                                                  <w:marLeft w:val="0"/>
                                                                                                  <w:marRight w:val="0"/>
                                                                                                  <w:marTop w:val="0"/>
                                                                                                  <w:marBottom w:val="0"/>
                                                                                                  <w:divBdr>
                                                                                                    <w:top w:val="none" w:sz="0" w:space="0" w:color="auto"/>
                                                                                                    <w:left w:val="none" w:sz="0" w:space="0" w:color="auto"/>
                                                                                                    <w:bottom w:val="none" w:sz="0" w:space="0" w:color="auto"/>
                                                                                                    <w:right w:val="none" w:sz="0" w:space="0" w:color="auto"/>
                                                                                                  </w:divBdr>
                                                                                                  <w:divsChild>
                                                                                                    <w:div w:id="1528986432">
                                                                                                      <w:marLeft w:val="0"/>
                                                                                                      <w:marRight w:val="0"/>
                                                                                                      <w:marTop w:val="0"/>
                                                                                                      <w:marBottom w:val="0"/>
                                                                                                      <w:divBdr>
                                                                                                        <w:top w:val="none" w:sz="0" w:space="0" w:color="auto"/>
                                                                                                        <w:left w:val="none" w:sz="0" w:space="0" w:color="auto"/>
                                                                                                        <w:bottom w:val="none" w:sz="0" w:space="0" w:color="auto"/>
                                                                                                        <w:right w:val="none" w:sz="0" w:space="0" w:color="auto"/>
                                                                                                      </w:divBdr>
                                                                                                      <w:divsChild>
                                                                                                        <w:div w:id="52509379">
                                                                                                          <w:marLeft w:val="0"/>
                                                                                                          <w:marRight w:val="0"/>
                                                                                                          <w:marTop w:val="0"/>
                                                                                                          <w:marBottom w:val="0"/>
                                                                                                          <w:divBdr>
                                                                                                            <w:top w:val="none" w:sz="0" w:space="0" w:color="auto"/>
                                                                                                            <w:left w:val="none" w:sz="0" w:space="0" w:color="auto"/>
                                                                                                            <w:bottom w:val="none" w:sz="0" w:space="0" w:color="auto"/>
                                                                                                            <w:right w:val="none" w:sz="0" w:space="0" w:color="auto"/>
                                                                                                          </w:divBdr>
                                                                                                          <w:divsChild>
                                                                                                            <w:div w:id="1532067205">
                                                                                                              <w:marLeft w:val="0"/>
                                                                                                              <w:marRight w:val="0"/>
                                                                                                              <w:marTop w:val="0"/>
                                                                                                              <w:marBottom w:val="0"/>
                                                                                                              <w:divBdr>
                                                                                                                <w:top w:val="none" w:sz="0" w:space="0" w:color="auto"/>
                                                                                                                <w:left w:val="none" w:sz="0" w:space="0" w:color="auto"/>
                                                                                                                <w:bottom w:val="none" w:sz="0" w:space="0" w:color="auto"/>
                                                                                                                <w:right w:val="none" w:sz="0" w:space="0" w:color="auto"/>
                                                                                                              </w:divBdr>
                                                                                                              <w:divsChild>
                                                                                                                <w:div w:id="474027489">
                                                                                                                  <w:marLeft w:val="0"/>
                                                                                                                  <w:marRight w:val="0"/>
                                                                                                                  <w:marTop w:val="0"/>
                                                                                                                  <w:marBottom w:val="0"/>
                                                                                                                  <w:divBdr>
                                                                                                                    <w:top w:val="single" w:sz="2" w:space="4" w:color="D8D8D8"/>
                                                                                                                    <w:left w:val="single" w:sz="2" w:space="0" w:color="D8D8D8"/>
                                                                                                                    <w:bottom w:val="single" w:sz="2" w:space="4" w:color="D8D8D8"/>
                                                                                                                    <w:right w:val="single" w:sz="2" w:space="0" w:color="D8D8D8"/>
                                                                                                                  </w:divBdr>
                                                                                                                  <w:divsChild>
                                                                                                                    <w:div w:id="68383132">
                                                                                                                      <w:marLeft w:val="225"/>
                                                                                                                      <w:marRight w:val="225"/>
                                                                                                                      <w:marTop w:val="75"/>
                                                                                                                      <w:marBottom w:val="75"/>
                                                                                                                      <w:divBdr>
                                                                                                                        <w:top w:val="none" w:sz="0" w:space="0" w:color="auto"/>
                                                                                                                        <w:left w:val="none" w:sz="0" w:space="0" w:color="auto"/>
                                                                                                                        <w:bottom w:val="none" w:sz="0" w:space="0" w:color="auto"/>
                                                                                                                        <w:right w:val="none" w:sz="0" w:space="0" w:color="auto"/>
                                                                                                                      </w:divBdr>
                                                                                                                      <w:divsChild>
                                                                                                                        <w:div w:id="1334527611">
                                                                                                                          <w:marLeft w:val="0"/>
                                                                                                                          <w:marRight w:val="0"/>
                                                                                                                          <w:marTop w:val="0"/>
                                                                                                                          <w:marBottom w:val="0"/>
                                                                                                                          <w:divBdr>
                                                                                                                            <w:top w:val="single" w:sz="6" w:space="0" w:color="auto"/>
                                                                                                                            <w:left w:val="single" w:sz="6" w:space="0" w:color="auto"/>
                                                                                                                            <w:bottom w:val="single" w:sz="6" w:space="0" w:color="auto"/>
                                                                                                                            <w:right w:val="single" w:sz="6" w:space="0" w:color="auto"/>
                                                                                                                          </w:divBdr>
                                                                                                                          <w:divsChild>
                                                                                                                            <w:div w:id="131480372">
                                                                                                                              <w:marLeft w:val="0"/>
                                                                                                                              <w:marRight w:val="0"/>
                                                                                                                              <w:marTop w:val="0"/>
                                                                                                                              <w:marBottom w:val="0"/>
                                                                                                                              <w:divBdr>
                                                                                                                                <w:top w:val="none" w:sz="0" w:space="0" w:color="auto"/>
                                                                                                                                <w:left w:val="none" w:sz="0" w:space="0" w:color="auto"/>
                                                                                                                                <w:bottom w:val="none" w:sz="0" w:space="0" w:color="auto"/>
                                                                                                                                <w:right w:val="none" w:sz="0" w:space="0" w:color="auto"/>
                                                                                                                              </w:divBdr>
                                                                                                                              <w:divsChild>
                                                                                                                                <w:div w:id="1281377725">
                                                                                                                                  <w:marLeft w:val="0"/>
                                                                                                                                  <w:marRight w:val="0"/>
                                                                                                                                  <w:marTop w:val="0"/>
                                                                                                                                  <w:marBottom w:val="0"/>
                                                                                                                                  <w:divBdr>
                                                                                                                                    <w:top w:val="none" w:sz="0" w:space="0" w:color="auto"/>
                                                                                                                                    <w:left w:val="none" w:sz="0" w:space="0" w:color="auto"/>
                                                                                                                                    <w:bottom w:val="none" w:sz="0" w:space="0" w:color="auto"/>
                                                                                                                                    <w:right w:val="none" w:sz="0" w:space="0" w:color="auto"/>
                                                                                                                                  </w:divBdr>
                                                                                                                                </w:div>
                                                                                                                                <w:div w:id="19792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336081">
      <w:bodyDiv w:val="1"/>
      <w:marLeft w:val="0"/>
      <w:marRight w:val="0"/>
      <w:marTop w:val="0"/>
      <w:marBottom w:val="0"/>
      <w:divBdr>
        <w:top w:val="none" w:sz="0" w:space="0" w:color="auto"/>
        <w:left w:val="none" w:sz="0" w:space="0" w:color="auto"/>
        <w:bottom w:val="none" w:sz="0" w:space="0" w:color="auto"/>
        <w:right w:val="none" w:sz="0" w:space="0" w:color="auto"/>
      </w:divBdr>
    </w:div>
    <w:div w:id="816385715">
      <w:bodyDiv w:val="1"/>
      <w:marLeft w:val="0"/>
      <w:marRight w:val="0"/>
      <w:marTop w:val="0"/>
      <w:marBottom w:val="0"/>
      <w:divBdr>
        <w:top w:val="none" w:sz="0" w:space="0" w:color="auto"/>
        <w:left w:val="none" w:sz="0" w:space="0" w:color="auto"/>
        <w:bottom w:val="none" w:sz="0" w:space="0" w:color="auto"/>
        <w:right w:val="none" w:sz="0" w:space="0" w:color="auto"/>
      </w:divBdr>
    </w:div>
    <w:div w:id="832335053">
      <w:bodyDiv w:val="1"/>
      <w:marLeft w:val="0"/>
      <w:marRight w:val="0"/>
      <w:marTop w:val="0"/>
      <w:marBottom w:val="0"/>
      <w:divBdr>
        <w:top w:val="none" w:sz="0" w:space="0" w:color="auto"/>
        <w:left w:val="none" w:sz="0" w:space="0" w:color="auto"/>
        <w:bottom w:val="none" w:sz="0" w:space="0" w:color="auto"/>
        <w:right w:val="none" w:sz="0" w:space="0" w:color="auto"/>
      </w:divBdr>
    </w:div>
    <w:div w:id="834107633">
      <w:bodyDiv w:val="1"/>
      <w:marLeft w:val="0"/>
      <w:marRight w:val="0"/>
      <w:marTop w:val="0"/>
      <w:marBottom w:val="0"/>
      <w:divBdr>
        <w:top w:val="none" w:sz="0" w:space="0" w:color="auto"/>
        <w:left w:val="none" w:sz="0" w:space="0" w:color="auto"/>
        <w:bottom w:val="none" w:sz="0" w:space="0" w:color="auto"/>
        <w:right w:val="none" w:sz="0" w:space="0" w:color="auto"/>
      </w:divBdr>
    </w:div>
    <w:div w:id="995498624">
      <w:bodyDiv w:val="1"/>
      <w:marLeft w:val="0"/>
      <w:marRight w:val="0"/>
      <w:marTop w:val="0"/>
      <w:marBottom w:val="0"/>
      <w:divBdr>
        <w:top w:val="none" w:sz="0" w:space="0" w:color="auto"/>
        <w:left w:val="none" w:sz="0" w:space="0" w:color="auto"/>
        <w:bottom w:val="none" w:sz="0" w:space="0" w:color="auto"/>
        <w:right w:val="none" w:sz="0" w:space="0" w:color="auto"/>
      </w:divBdr>
    </w:div>
    <w:div w:id="1118137335">
      <w:bodyDiv w:val="1"/>
      <w:marLeft w:val="0"/>
      <w:marRight w:val="0"/>
      <w:marTop w:val="0"/>
      <w:marBottom w:val="0"/>
      <w:divBdr>
        <w:top w:val="none" w:sz="0" w:space="0" w:color="auto"/>
        <w:left w:val="none" w:sz="0" w:space="0" w:color="auto"/>
        <w:bottom w:val="none" w:sz="0" w:space="0" w:color="auto"/>
        <w:right w:val="none" w:sz="0" w:space="0" w:color="auto"/>
      </w:divBdr>
    </w:div>
    <w:div w:id="1150973846">
      <w:bodyDiv w:val="1"/>
      <w:marLeft w:val="0"/>
      <w:marRight w:val="0"/>
      <w:marTop w:val="0"/>
      <w:marBottom w:val="0"/>
      <w:divBdr>
        <w:top w:val="none" w:sz="0" w:space="0" w:color="auto"/>
        <w:left w:val="none" w:sz="0" w:space="0" w:color="auto"/>
        <w:bottom w:val="none" w:sz="0" w:space="0" w:color="auto"/>
        <w:right w:val="none" w:sz="0" w:space="0" w:color="auto"/>
      </w:divBdr>
    </w:div>
    <w:div w:id="1371687015">
      <w:bodyDiv w:val="1"/>
      <w:marLeft w:val="0"/>
      <w:marRight w:val="0"/>
      <w:marTop w:val="0"/>
      <w:marBottom w:val="0"/>
      <w:divBdr>
        <w:top w:val="none" w:sz="0" w:space="0" w:color="auto"/>
        <w:left w:val="none" w:sz="0" w:space="0" w:color="auto"/>
        <w:bottom w:val="none" w:sz="0" w:space="0" w:color="auto"/>
        <w:right w:val="none" w:sz="0" w:space="0" w:color="auto"/>
      </w:divBdr>
    </w:div>
    <w:div w:id="1419863496">
      <w:bodyDiv w:val="1"/>
      <w:marLeft w:val="0"/>
      <w:marRight w:val="0"/>
      <w:marTop w:val="0"/>
      <w:marBottom w:val="0"/>
      <w:divBdr>
        <w:top w:val="none" w:sz="0" w:space="0" w:color="auto"/>
        <w:left w:val="none" w:sz="0" w:space="0" w:color="auto"/>
        <w:bottom w:val="none" w:sz="0" w:space="0" w:color="auto"/>
        <w:right w:val="none" w:sz="0" w:space="0" w:color="auto"/>
      </w:divBdr>
    </w:div>
    <w:div w:id="1465654860">
      <w:bodyDiv w:val="1"/>
      <w:marLeft w:val="0"/>
      <w:marRight w:val="0"/>
      <w:marTop w:val="0"/>
      <w:marBottom w:val="0"/>
      <w:divBdr>
        <w:top w:val="none" w:sz="0" w:space="0" w:color="auto"/>
        <w:left w:val="none" w:sz="0" w:space="0" w:color="auto"/>
        <w:bottom w:val="none" w:sz="0" w:space="0" w:color="auto"/>
        <w:right w:val="none" w:sz="0" w:space="0" w:color="auto"/>
      </w:divBdr>
    </w:div>
    <w:div w:id="18862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mad.pardes.org/wp-content/uploads/2016/02/Jewish-and-Islamic-Conflict-Sourceshee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lkiflihasan.files.wordpress.com/2008/06/the-ethics-of-disagreement-by-taha-jabir-al-alwan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9adar.org/wp-content/uploads/2015/10/Constructive-Conflict-in-Jewish-Tradition-by-Howard-Kaminsky.pdf" TargetMode="External"/><Relationship Id="rId4" Type="http://schemas.openxmlformats.org/officeDocument/2006/relationships/settings" Target="settings.xml"/><Relationship Id="rId9" Type="http://schemas.openxmlformats.org/officeDocument/2006/relationships/hyperlink" Target="http://www.beyondintractability.org/artsum/johnson-constructiv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234BD-C99A-4F23-8B45-99887B12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3017</Words>
  <Characters>15089</Characters>
  <Application>Microsoft Office Word</Application>
  <DocSecurity>0</DocSecurity>
  <Lines>125</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esevitz</cp:lastModifiedBy>
  <cp:revision>2</cp:revision>
  <cp:lastPrinted>2016-12-07T14:06:00Z</cp:lastPrinted>
  <dcterms:created xsi:type="dcterms:W3CDTF">2017-01-29T05:49:00Z</dcterms:created>
  <dcterms:modified xsi:type="dcterms:W3CDTF">2017-01-29T05:49:00Z</dcterms:modified>
</cp:coreProperties>
</file>